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0"/>
        <w:gridCol w:w="4844"/>
      </w:tblGrid>
      <w:tr w:rsidR="00562343" w:rsidRPr="00A20A61" w:rsidTr="009072F0">
        <w:trPr>
          <w:trHeight w:val="993"/>
        </w:trPr>
        <w:tc>
          <w:tcPr>
            <w:tcW w:w="4856" w:type="dxa"/>
          </w:tcPr>
          <w:p w:rsidR="00562343" w:rsidRDefault="00562343" w:rsidP="008847A6">
            <w:pPr>
              <w:autoSpaceDE w:val="0"/>
              <w:autoSpaceDN w:val="0"/>
              <w:jc w:val="center"/>
              <w:rPr>
                <w:b/>
                <w:sz w:val="28"/>
                <w:szCs w:val="28"/>
              </w:rPr>
            </w:pPr>
          </w:p>
        </w:tc>
        <w:tc>
          <w:tcPr>
            <w:tcW w:w="4856" w:type="dxa"/>
          </w:tcPr>
          <w:p w:rsidR="00562343" w:rsidRPr="00A20A61" w:rsidRDefault="00562343" w:rsidP="00562343">
            <w:pPr>
              <w:autoSpaceDE w:val="0"/>
              <w:autoSpaceDN w:val="0"/>
              <w:jc w:val="right"/>
            </w:pPr>
            <w:r w:rsidRPr="00A20A61">
              <w:t>Приложение</w:t>
            </w:r>
            <w:r w:rsidR="00E07C05" w:rsidRPr="00A20A61">
              <w:t xml:space="preserve"> №</w:t>
            </w:r>
            <w:r w:rsidR="00FD6978" w:rsidRPr="00A20A61">
              <w:t xml:space="preserve"> </w:t>
            </w:r>
            <w:r w:rsidR="00562EA6">
              <w:t>9</w:t>
            </w:r>
            <w:r w:rsidR="00D34C84" w:rsidRPr="00A20A61">
              <w:t xml:space="preserve"> </w:t>
            </w:r>
            <w:r w:rsidRPr="00A20A61">
              <w:t xml:space="preserve"> </w:t>
            </w:r>
          </w:p>
          <w:p w:rsidR="00832D84" w:rsidRDefault="00562343" w:rsidP="002E2E88">
            <w:pPr>
              <w:autoSpaceDE w:val="0"/>
              <w:autoSpaceDN w:val="0"/>
              <w:jc w:val="right"/>
            </w:pPr>
            <w:r w:rsidRPr="00A20A61">
              <w:t xml:space="preserve">к Решению Комиссии </w:t>
            </w:r>
          </w:p>
          <w:p w:rsidR="00E07C05" w:rsidRPr="00A20A61" w:rsidRDefault="00E07C05" w:rsidP="002E2E88">
            <w:pPr>
              <w:autoSpaceDE w:val="0"/>
              <w:autoSpaceDN w:val="0"/>
              <w:jc w:val="right"/>
            </w:pPr>
            <w:r w:rsidRPr="00A20A61">
              <w:t xml:space="preserve">по разработке ТПОМС </w:t>
            </w:r>
          </w:p>
          <w:p w:rsidR="00562343" w:rsidRPr="00A20A61" w:rsidRDefault="00562343" w:rsidP="00562EA6">
            <w:pPr>
              <w:autoSpaceDE w:val="0"/>
              <w:autoSpaceDN w:val="0"/>
              <w:jc w:val="right"/>
              <w:rPr>
                <w:b/>
                <w:sz w:val="28"/>
                <w:szCs w:val="28"/>
              </w:rPr>
            </w:pPr>
            <w:r w:rsidRPr="00A20A61">
              <w:t>от</w:t>
            </w:r>
            <w:r w:rsidR="00FD30C0">
              <w:t xml:space="preserve"> </w:t>
            </w:r>
            <w:r w:rsidR="00F14933">
              <w:t>28</w:t>
            </w:r>
            <w:r w:rsidR="001E5492" w:rsidRPr="00A20A61">
              <w:t>.</w:t>
            </w:r>
            <w:r w:rsidR="00562EA6">
              <w:t>02</w:t>
            </w:r>
            <w:r w:rsidR="001E5492" w:rsidRPr="00A20A61">
              <w:t>.</w:t>
            </w:r>
            <w:r w:rsidR="00FD30C0">
              <w:t>202</w:t>
            </w:r>
            <w:r w:rsidR="006921CF">
              <w:t>3</w:t>
            </w:r>
            <w:r w:rsidR="00D34C84" w:rsidRPr="00A20A61">
              <w:t xml:space="preserve"> </w:t>
            </w:r>
            <w:r w:rsidR="00E07C05" w:rsidRPr="00A20A61">
              <w:t xml:space="preserve"> </w:t>
            </w:r>
            <w:r w:rsidR="00322B06" w:rsidRPr="00A20A61">
              <w:t xml:space="preserve">№ </w:t>
            </w:r>
            <w:r w:rsidR="00562EA6">
              <w:t>2</w:t>
            </w:r>
          </w:p>
        </w:tc>
      </w:tr>
    </w:tbl>
    <w:p w:rsidR="006C664F" w:rsidRPr="00562EA6" w:rsidRDefault="00A32467" w:rsidP="008847A6">
      <w:pPr>
        <w:autoSpaceDE w:val="0"/>
        <w:autoSpaceDN w:val="0"/>
        <w:ind w:firstLine="708"/>
        <w:jc w:val="center"/>
        <w:rPr>
          <w:b/>
          <w:sz w:val="28"/>
          <w:szCs w:val="28"/>
        </w:rPr>
      </w:pPr>
      <w:r w:rsidRPr="00562EA6">
        <w:rPr>
          <w:b/>
          <w:sz w:val="28"/>
          <w:szCs w:val="28"/>
        </w:rPr>
        <w:t xml:space="preserve">Методические рекомендации </w:t>
      </w:r>
    </w:p>
    <w:p w:rsidR="002711B6" w:rsidRPr="00562EA6" w:rsidRDefault="00414234" w:rsidP="006C664F">
      <w:pPr>
        <w:autoSpaceDE w:val="0"/>
        <w:autoSpaceDN w:val="0"/>
        <w:ind w:firstLine="708"/>
        <w:jc w:val="center"/>
        <w:rPr>
          <w:b/>
          <w:sz w:val="28"/>
          <w:szCs w:val="28"/>
        </w:rPr>
      </w:pPr>
      <w:r w:rsidRPr="00562EA6">
        <w:rPr>
          <w:b/>
          <w:sz w:val="28"/>
          <w:szCs w:val="28"/>
        </w:rPr>
        <w:t xml:space="preserve">по </w:t>
      </w:r>
      <w:r w:rsidR="0035560B" w:rsidRPr="00562EA6">
        <w:rPr>
          <w:b/>
          <w:sz w:val="28"/>
          <w:szCs w:val="28"/>
        </w:rPr>
        <w:t>отражени</w:t>
      </w:r>
      <w:r w:rsidRPr="00562EA6">
        <w:rPr>
          <w:b/>
          <w:sz w:val="28"/>
          <w:szCs w:val="28"/>
        </w:rPr>
        <w:t>ю</w:t>
      </w:r>
      <w:r w:rsidR="006C664F" w:rsidRPr="00562EA6">
        <w:rPr>
          <w:b/>
          <w:sz w:val="28"/>
          <w:szCs w:val="28"/>
        </w:rPr>
        <w:t xml:space="preserve"> показателей </w:t>
      </w:r>
      <w:r w:rsidR="000D7579" w:rsidRPr="00562EA6">
        <w:rPr>
          <w:b/>
          <w:sz w:val="28"/>
          <w:szCs w:val="28"/>
        </w:rPr>
        <w:t>медицинской помощи,</w:t>
      </w:r>
      <w:r w:rsidR="002711B6" w:rsidRPr="00562EA6">
        <w:rPr>
          <w:b/>
          <w:sz w:val="28"/>
          <w:szCs w:val="28"/>
        </w:rPr>
        <w:t xml:space="preserve"> </w:t>
      </w:r>
      <w:r w:rsidR="000D7579" w:rsidRPr="00562EA6">
        <w:rPr>
          <w:b/>
          <w:sz w:val="28"/>
          <w:szCs w:val="28"/>
        </w:rPr>
        <w:t>оказанной</w:t>
      </w:r>
      <w:r w:rsidR="002711B6" w:rsidRPr="00562EA6">
        <w:rPr>
          <w:b/>
          <w:sz w:val="28"/>
          <w:szCs w:val="28"/>
        </w:rPr>
        <w:t xml:space="preserve"> </w:t>
      </w:r>
    </w:p>
    <w:p w:rsidR="001273F7" w:rsidRPr="00562EA6" w:rsidRDefault="000D7579" w:rsidP="006C664F">
      <w:pPr>
        <w:autoSpaceDE w:val="0"/>
        <w:autoSpaceDN w:val="0"/>
        <w:ind w:firstLine="708"/>
        <w:jc w:val="center"/>
        <w:rPr>
          <w:b/>
          <w:sz w:val="28"/>
          <w:szCs w:val="28"/>
        </w:rPr>
      </w:pPr>
      <w:r w:rsidRPr="00562EA6">
        <w:rPr>
          <w:b/>
          <w:sz w:val="28"/>
          <w:szCs w:val="28"/>
        </w:rPr>
        <w:t>медицинскими организациями</w:t>
      </w:r>
      <w:r w:rsidR="002711B6" w:rsidRPr="00562EA6">
        <w:rPr>
          <w:b/>
          <w:sz w:val="28"/>
          <w:szCs w:val="28"/>
        </w:rPr>
        <w:t xml:space="preserve"> </w:t>
      </w:r>
      <w:r w:rsidR="006C664F" w:rsidRPr="00562EA6">
        <w:rPr>
          <w:b/>
          <w:sz w:val="28"/>
          <w:szCs w:val="28"/>
        </w:rPr>
        <w:t>в амбулаторных условиях</w:t>
      </w:r>
      <w:r w:rsidR="001273F7" w:rsidRPr="00562EA6">
        <w:rPr>
          <w:b/>
          <w:sz w:val="28"/>
          <w:szCs w:val="28"/>
        </w:rPr>
        <w:t>,</w:t>
      </w:r>
    </w:p>
    <w:p w:rsidR="002711B6" w:rsidRPr="00562EA6" w:rsidRDefault="006C664F" w:rsidP="006C664F">
      <w:pPr>
        <w:autoSpaceDE w:val="0"/>
        <w:autoSpaceDN w:val="0"/>
        <w:ind w:firstLine="708"/>
        <w:jc w:val="center"/>
        <w:rPr>
          <w:b/>
          <w:sz w:val="28"/>
          <w:szCs w:val="28"/>
        </w:rPr>
      </w:pPr>
      <w:r w:rsidRPr="00562EA6">
        <w:rPr>
          <w:b/>
          <w:sz w:val="28"/>
          <w:szCs w:val="28"/>
        </w:rPr>
        <w:t xml:space="preserve"> </w:t>
      </w:r>
      <w:r w:rsidR="001273F7" w:rsidRPr="00562EA6">
        <w:rPr>
          <w:b/>
          <w:sz w:val="28"/>
          <w:szCs w:val="28"/>
        </w:rPr>
        <w:t>в формах федерального статистического наблюдения</w:t>
      </w:r>
    </w:p>
    <w:p w:rsidR="0035560B" w:rsidRPr="00562EA6" w:rsidRDefault="0035560B" w:rsidP="006C664F">
      <w:pPr>
        <w:jc w:val="center"/>
        <w:rPr>
          <w:sz w:val="28"/>
          <w:szCs w:val="28"/>
        </w:rPr>
      </w:pPr>
    </w:p>
    <w:p w:rsidR="00FD1CC9" w:rsidRPr="00562EA6" w:rsidRDefault="00970A70" w:rsidP="004A4DF2">
      <w:pPr>
        <w:autoSpaceDE w:val="0"/>
        <w:autoSpaceDN w:val="0"/>
        <w:ind w:firstLine="709"/>
        <w:jc w:val="both"/>
        <w:rPr>
          <w:sz w:val="28"/>
          <w:szCs w:val="28"/>
        </w:rPr>
      </w:pPr>
      <w:r w:rsidRPr="00562EA6">
        <w:rPr>
          <w:sz w:val="28"/>
          <w:szCs w:val="28"/>
        </w:rPr>
        <w:t xml:space="preserve">В целях </w:t>
      </w:r>
      <w:r w:rsidR="00DD2B36" w:rsidRPr="00562EA6">
        <w:rPr>
          <w:sz w:val="28"/>
          <w:szCs w:val="28"/>
        </w:rPr>
        <w:t>формирования</w:t>
      </w:r>
      <w:r w:rsidR="000C1B11" w:rsidRPr="00562EA6">
        <w:rPr>
          <w:sz w:val="28"/>
          <w:szCs w:val="28"/>
        </w:rPr>
        <w:t xml:space="preserve"> форм</w:t>
      </w:r>
      <w:r w:rsidR="00DD2B36" w:rsidRPr="00562EA6">
        <w:rPr>
          <w:sz w:val="28"/>
          <w:szCs w:val="28"/>
        </w:rPr>
        <w:t xml:space="preserve"> </w:t>
      </w:r>
      <w:r w:rsidR="00FD1CC9" w:rsidRPr="00562EA6">
        <w:rPr>
          <w:sz w:val="28"/>
          <w:szCs w:val="28"/>
        </w:rPr>
        <w:t>федерального статистического наблюдения в сфере обязательного медицинского страхования</w:t>
      </w:r>
      <w:r w:rsidR="00780773" w:rsidRPr="00562EA6">
        <w:rPr>
          <w:sz w:val="28"/>
          <w:szCs w:val="28"/>
        </w:rPr>
        <w:t xml:space="preserve"> </w:t>
      </w:r>
      <w:r w:rsidR="000C1B11" w:rsidRPr="00562EA6">
        <w:rPr>
          <w:sz w:val="28"/>
          <w:szCs w:val="28"/>
        </w:rPr>
        <w:t xml:space="preserve">(далее – ОМС) </w:t>
      </w:r>
      <w:r w:rsidR="00780773" w:rsidRPr="00562EA6">
        <w:rPr>
          <w:sz w:val="28"/>
          <w:szCs w:val="28"/>
        </w:rPr>
        <w:t>рекоменд</w:t>
      </w:r>
      <w:r w:rsidR="00780773" w:rsidRPr="00562EA6">
        <w:rPr>
          <w:sz w:val="28"/>
          <w:szCs w:val="28"/>
        </w:rPr>
        <w:t>о</w:t>
      </w:r>
      <w:r w:rsidR="00780773" w:rsidRPr="00562EA6">
        <w:rPr>
          <w:sz w:val="28"/>
          <w:szCs w:val="28"/>
        </w:rPr>
        <w:t xml:space="preserve">вать участникам сферы </w:t>
      </w:r>
      <w:r w:rsidR="000C1B11" w:rsidRPr="00562EA6">
        <w:rPr>
          <w:sz w:val="28"/>
          <w:szCs w:val="28"/>
        </w:rPr>
        <w:t>ОМС</w:t>
      </w:r>
      <w:r w:rsidR="00780773" w:rsidRPr="00562EA6">
        <w:rPr>
          <w:sz w:val="28"/>
          <w:szCs w:val="28"/>
        </w:rPr>
        <w:t xml:space="preserve"> на территории  Хабаровского края</w:t>
      </w:r>
      <w:r w:rsidR="00FD1CC9" w:rsidRPr="00562EA6">
        <w:rPr>
          <w:sz w:val="28"/>
          <w:szCs w:val="28"/>
        </w:rPr>
        <w:t>:</w:t>
      </w:r>
    </w:p>
    <w:p w:rsidR="00303351" w:rsidRPr="00562EA6" w:rsidRDefault="00FD1CC9" w:rsidP="006C76D2">
      <w:pPr>
        <w:spacing w:before="60" w:after="60"/>
        <w:ind w:firstLine="709"/>
        <w:jc w:val="both"/>
        <w:rPr>
          <w:sz w:val="28"/>
          <w:szCs w:val="28"/>
        </w:rPr>
      </w:pPr>
      <w:r w:rsidRPr="00562EA6">
        <w:rPr>
          <w:sz w:val="28"/>
          <w:szCs w:val="28"/>
        </w:rPr>
        <w:t>1.</w:t>
      </w:r>
      <w:r w:rsidR="00303351" w:rsidRPr="00562EA6">
        <w:rPr>
          <w:sz w:val="28"/>
          <w:szCs w:val="28"/>
        </w:rPr>
        <w:t>П</w:t>
      </w:r>
      <w:r w:rsidR="00414234" w:rsidRPr="00562EA6">
        <w:rPr>
          <w:sz w:val="28"/>
          <w:szCs w:val="28"/>
        </w:rPr>
        <w:t>оказател</w:t>
      </w:r>
      <w:r w:rsidR="00303351" w:rsidRPr="00562EA6">
        <w:rPr>
          <w:sz w:val="28"/>
          <w:szCs w:val="28"/>
        </w:rPr>
        <w:t>и</w:t>
      </w:r>
      <w:r w:rsidR="00414234" w:rsidRPr="00562EA6">
        <w:rPr>
          <w:sz w:val="28"/>
          <w:szCs w:val="28"/>
        </w:rPr>
        <w:t xml:space="preserve"> деятельности медицинских организаций по оказанию м</w:t>
      </w:r>
      <w:r w:rsidR="00414234" w:rsidRPr="00562EA6">
        <w:rPr>
          <w:sz w:val="28"/>
          <w:szCs w:val="28"/>
        </w:rPr>
        <w:t>е</w:t>
      </w:r>
      <w:r w:rsidR="00414234" w:rsidRPr="00562EA6">
        <w:rPr>
          <w:sz w:val="28"/>
          <w:szCs w:val="28"/>
        </w:rPr>
        <w:t xml:space="preserve">дицинской помощи в амбулаторных условиях </w:t>
      </w:r>
      <w:r w:rsidR="00303351" w:rsidRPr="00562EA6">
        <w:rPr>
          <w:sz w:val="28"/>
          <w:szCs w:val="28"/>
        </w:rPr>
        <w:t>отража</w:t>
      </w:r>
      <w:r w:rsidR="003329A4" w:rsidRPr="00562EA6">
        <w:rPr>
          <w:sz w:val="28"/>
          <w:szCs w:val="28"/>
        </w:rPr>
        <w:t>ть</w:t>
      </w:r>
      <w:r w:rsidR="00C429AD" w:rsidRPr="00562EA6">
        <w:rPr>
          <w:sz w:val="28"/>
          <w:szCs w:val="28"/>
        </w:rPr>
        <w:t xml:space="preserve"> в части</w:t>
      </w:r>
      <w:r w:rsidR="00303351" w:rsidRPr="00562EA6">
        <w:rPr>
          <w:sz w:val="28"/>
          <w:szCs w:val="28"/>
        </w:rPr>
        <w:t>:</w:t>
      </w:r>
    </w:p>
    <w:p w:rsidR="00F542F8" w:rsidRPr="00562EA6" w:rsidRDefault="00E65352" w:rsidP="006C76D2">
      <w:pPr>
        <w:autoSpaceDE w:val="0"/>
        <w:autoSpaceDN w:val="0"/>
        <w:ind w:firstLine="708"/>
        <w:jc w:val="both"/>
        <w:rPr>
          <w:sz w:val="28"/>
          <w:szCs w:val="28"/>
        </w:rPr>
      </w:pPr>
      <w:r w:rsidRPr="00562EA6">
        <w:rPr>
          <w:sz w:val="28"/>
          <w:szCs w:val="28"/>
        </w:rPr>
        <w:t>1.1.О</w:t>
      </w:r>
      <w:r w:rsidR="00075988" w:rsidRPr="00562EA6">
        <w:rPr>
          <w:sz w:val="28"/>
          <w:szCs w:val="28"/>
        </w:rPr>
        <w:t>бъем</w:t>
      </w:r>
      <w:r w:rsidR="00303351" w:rsidRPr="00562EA6">
        <w:rPr>
          <w:sz w:val="28"/>
          <w:szCs w:val="28"/>
        </w:rPr>
        <w:t>ов</w:t>
      </w:r>
      <w:r w:rsidR="002711B6" w:rsidRPr="00562EA6">
        <w:rPr>
          <w:sz w:val="28"/>
          <w:szCs w:val="28"/>
        </w:rPr>
        <w:t xml:space="preserve"> </w:t>
      </w:r>
      <w:r w:rsidR="002D4BCA" w:rsidRPr="00562EA6">
        <w:rPr>
          <w:sz w:val="28"/>
          <w:szCs w:val="28"/>
        </w:rPr>
        <w:t xml:space="preserve">оказанной </w:t>
      </w:r>
      <w:r w:rsidR="00075988" w:rsidRPr="00562EA6">
        <w:rPr>
          <w:sz w:val="28"/>
          <w:szCs w:val="28"/>
        </w:rPr>
        <w:t>амбулаторной</w:t>
      </w:r>
      <w:r w:rsidR="003329A4" w:rsidRPr="00562EA6">
        <w:rPr>
          <w:sz w:val="28"/>
          <w:szCs w:val="28"/>
        </w:rPr>
        <w:t xml:space="preserve"> медицинской помощи</w:t>
      </w:r>
      <w:r w:rsidR="00236ADD" w:rsidRPr="00562EA6">
        <w:rPr>
          <w:sz w:val="28"/>
          <w:szCs w:val="28"/>
        </w:rPr>
        <w:t xml:space="preserve"> </w:t>
      </w:r>
      <w:r w:rsidR="00F542F8" w:rsidRPr="00562EA6">
        <w:rPr>
          <w:sz w:val="28"/>
          <w:szCs w:val="28"/>
        </w:rPr>
        <w:t xml:space="preserve">согласно приложению № </w:t>
      </w:r>
      <w:r w:rsidR="00236ADD" w:rsidRPr="00562EA6">
        <w:rPr>
          <w:sz w:val="28"/>
          <w:szCs w:val="28"/>
        </w:rPr>
        <w:t>1</w:t>
      </w:r>
      <w:r w:rsidR="004372D3" w:rsidRPr="00562EA6">
        <w:rPr>
          <w:sz w:val="28"/>
          <w:szCs w:val="28"/>
        </w:rPr>
        <w:t xml:space="preserve"> к рекомендациям</w:t>
      </w:r>
      <w:r w:rsidR="00F542F8" w:rsidRPr="00562EA6">
        <w:rPr>
          <w:sz w:val="28"/>
          <w:szCs w:val="28"/>
        </w:rPr>
        <w:t>.</w:t>
      </w:r>
    </w:p>
    <w:p w:rsidR="00970A70" w:rsidRPr="00562EA6" w:rsidRDefault="00F542F8" w:rsidP="006C76D2">
      <w:pPr>
        <w:autoSpaceDE w:val="0"/>
        <w:autoSpaceDN w:val="0"/>
        <w:ind w:firstLine="708"/>
        <w:jc w:val="both"/>
        <w:rPr>
          <w:sz w:val="28"/>
          <w:szCs w:val="28"/>
        </w:rPr>
      </w:pPr>
      <w:r w:rsidRPr="00562EA6">
        <w:rPr>
          <w:sz w:val="28"/>
          <w:szCs w:val="28"/>
        </w:rPr>
        <w:t>1.2. С</w:t>
      </w:r>
      <w:r w:rsidR="002D4BCA" w:rsidRPr="00562EA6">
        <w:rPr>
          <w:sz w:val="28"/>
          <w:szCs w:val="28"/>
        </w:rPr>
        <w:t>тоимост</w:t>
      </w:r>
      <w:r w:rsidR="00C429AD" w:rsidRPr="00562EA6">
        <w:rPr>
          <w:sz w:val="28"/>
          <w:szCs w:val="28"/>
        </w:rPr>
        <w:t>и</w:t>
      </w:r>
      <w:r w:rsidR="002D4BCA" w:rsidRPr="00562EA6">
        <w:rPr>
          <w:sz w:val="28"/>
          <w:szCs w:val="28"/>
        </w:rPr>
        <w:t xml:space="preserve"> оказанной амбулаторной</w:t>
      </w:r>
      <w:r w:rsidR="003329A4" w:rsidRPr="00562EA6">
        <w:rPr>
          <w:sz w:val="28"/>
          <w:szCs w:val="28"/>
        </w:rPr>
        <w:t xml:space="preserve"> медицинской помощи</w:t>
      </w:r>
      <w:r w:rsidR="00C429AD" w:rsidRPr="00562EA6">
        <w:rPr>
          <w:sz w:val="28"/>
          <w:szCs w:val="28"/>
        </w:rPr>
        <w:t xml:space="preserve"> </w:t>
      </w:r>
      <w:r w:rsidR="00D921DB" w:rsidRPr="00562EA6">
        <w:rPr>
          <w:sz w:val="28"/>
          <w:szCs w:val="28"/>
        </w:rPr>
        <w:t>согласно</w:t>
      </w:r>
      <w:r w:rsidR="002711B6" w:rsidRPr="00562EA6">
        <w:rPr>
          <w:sz w:val="28"/>
          <w:szCs w:val="28"/>
        </w:rPr>
        <w:t xml:space="preserve"> </w:t>
      </w:r>
      <w:r w:rsidR="00D921DB" w:rsidRPr="00562EA6">
        <w:rPr>
          <w:sz w:val="28"/>
          <w:szCs w:val="28"/>
        </w:rPr>
        <w:t>п</w:t>
      </w:r>
      <w:r w:rsidR="002D4BCA" w:rsidRPr="00562EA6">
        <w:rPr>
          <w:sz w:val="28"/>
          <w:szCs w:val="28"/>
        </w:rPr>
        <w:t>риложени</w:t>
      </w:r>
      <w:r w:rsidR="00D921DB" w:rsidRPr="00562EA6">
        <w:rPr>
          <w:sz w:val="28"/>
          <w:szCs w:val="28"/>
        </w:rPr>
        <w:t>ю</w:t>
      </w:r>
      <w:r w:rsidR="002711B6" w:rsidRPr="00562EA6">
        <w:rPr>
          <w:sz w:val="28"/>
          <w:szCs w:val="28"/>
        </w:rPr>
        <w:t xml:space="preserve"> </w:t>
      </w:r>
      <w:r w:rsidR="007C6068" w:rsidRPr="00562EA6">
        <w:rPr>
          <w:sz w:val="28"/>
          <w:szCs w:val="28"/>
        </w:rPr>
        <w:t xml:space="preserve">№ </w:t>
      </w:r>
      <w:r w:rsidR="002E398F" w:rsidRPr="00562EA6">
        <w:rPr>
          <w:sz w:val="28"/>
          <w:szCs w:val="28"/>
        </w:rPr>
        <w:t>2</w:t>
      </w:r>
      <w:r w:rsidR="004372D3" w:rsidRPr="00562EA6">
        <w:rPr>
          <w:sz w:val="28"/>
          <w:szCs w:val="28"/>
        </w:rPr>
        <w:t xml:space="preserve"> к рекомендациям</w:t>
      </w:r>
      <w:r w:rsidR="00075988" w:rsidRPr="00562EA6">
        <w:rPr>
          <w:sz w:val="28"/>
          <w:szCs w:val="28"/>
        </w:rPr>
        <w:t>.</w:t>
      </w:r>
    </w:p>
    <w:p w:rsidR="006C76D2" w:rsidRPr="00562EA6" w:rsidRDefault="006C76D2" w:rsidP="006C76D2">
      <w:pPr>
        <w:autoSpaceDE w:val="0"/>
        <w:autoSpaceDN w:val="0"/>
        <w:ind w:firstLine="708"/>
        <w:jc w:val="both"/>
        <w:rPr>
          <w:sz w:val="28"/>
          <w:szCs w:val="28"/>
        </w:rPr>
      </w:pPr>
    </w:p>
    <w:p w:rsidR="00F52488" w:rsidRPr="00562EA6" w:rsidRDefault="002D4BCA" w:rsidP="006C76D2">
      <w:pPr>
        <w:autoSpaceDE w:val="0"/>
        <w:autoSpaceDN w:val="0"/>
        <w:ind w:firstLine="708"/>
        <w:jc w:val="both"/>
        <w:rPr>
          <w:sz w:val="28"/>
          <w:szCs w:val="28"/>
        </w:rPr>
      </w:pPr>
      <w:r w:rsidRPr="00562EA6">
        <w:rPr>
          <w:sz w:val="28"/>
          <w:szCs w:val="28"/>
        </w:rPr>
        <w:t xml:space="preserve">2. </w:t>
      </w:r>
      <w:r w:rsidR="006F4CE2" w:rsidRPr="00562EA6">
        <w:rPr>
          <w:sz w:val="28"/>
          <w:szCs w:val="28"/>
        </w:rPr>
        <w:t>Применять ср</w:t>
      </w:r>
      <w:r w:rsidR="00C429AD" w:rsidRPr="00562EA6">
        <w:rPr>
          <w:sz w:val="28"/>
          <w:szCs w:val="28"/>
        </w:rPr>
        <w:t xml:space="preserve">еднюю кратность посещения в одном </w:t>
      </w:r>
      <w:r w:rsidR="00C6124C" w:rsidRPr="00562EA6">
        <w:rPr>
          <w:sz w:val="28"/>
          <w:szCs w:val="28"/>
        </w:rPr>
        <w:t>обращении по п</w:t>
      </w:r>
      <w:r w:rsidR="00C6124C" w:rsidRPr="00562EA6">
        <w:rPr>
          <w:sz w:val="28"/>
          <w:szCs w:val="28"/>
        </w:rPr>
        <w:t>о</w:t>
      </w:r>
      <w:r w:rsidR="00C6124C" w:rsidRPr="00562EA6">
        <w:rPr>
          <w:sz w:val="28"/>
          <w:szCs w:val="28"/>
        </w:rPr>
        <w:t xml:space="preserve">воду заболевания в рамках территориальной программы ОМС равной </w:t>
      </w:r>
      <w:r w:rsidR="00202824" w:rsidRPr="00562EA6">
        <w:rPr>
          <w:sz w:val="28"/>
          <w:szCs w:val="28"/>
        </w:rPr>
        <w:t>2</w:t>
      </w:r>
      <w:r w:rsidR="008605F0" w:rsidRPr="00562EA6">
        <w:rPr>
          <w:sz w:val="28"/>
          <w:szCs w:val="28"/>
        </w:rPr>
        <w:t>,</w:t>
      </w:r>
      <w:r w:rsidR="00FD511E" w:rsidRPr="00562EA6">
        <w:rPr>
          <w:sz w:val="28"/>
          <w:szCs w:val="28"/>
        </w:rPr>
        <w:t>6</w:t>
      </w:r>
      <w:r w:rsidR="00E56A65" w:rsidRPr="00562EA6">
        <w:rPr>
          <w:sz w:val="28"/>
          <w:szCs w:val="28"/>
        </w:rPr>
        <w:t xml:space="preserve"> п</w:t>
      </w:r>
      <w:r w:rsidR="00E56A65" w:rsidRPr="00562EA6">
        <w:rPr>
          <w:sz w:val="28"/>
          <w:szCs w:val="28"/>
        </w:rPr>
        <w:t>о</w:t>
      </w:r>
      <w:r w:rsidR="00E56A65" w:rsidRPr="00562EA6">
        <w:rPr>
          <w:sz w:val="28"/>
          <w:szCs w:val="28"/>
        </w:rPr>
        <w:t>сещения</w:t>
      </w:r>
      <w:r w:rsidR="00FA0378" w:rsidRPr="00562EA6">
        <w:rPr>
          <w:sz w:val="28"/>
          <w:szCs w:val="28"/>
        </w:rPr>
        <w:t xml:space="preserve"> (</w:t>
      </w:r>
      <w:r w:rsidR="0086331E" w:rsidRPr="00562EA6">
        <w:rPr>
          <w:sz w:val="28"/>
          <w:szCs w:val="28"/>
        </w:rPr>
        <w:t xml:space="preserve">за </w:t>
      </w:r>
      <w:r w:rsidR="00FA0378" w:rsidRPr="00562EA6">
        <w:rPr>
          <w:sz w:val="28"/>
          <w:szCs w:val="28"/>
        </w:rPr>
        <w:t>исключение</w:t>
      </w:r>
      <w:r w:rsidR="0086331E" w:rsidRPr="00562EA6">
        <w:rPr>
          <w:sz w:val="28"/>
          <w:szCs w:val="28"/>
        </w:rPr>
        <w:t>м обращений</w:t>
      </w:r>
      <w:r w:rsidR="00FA0378" w:rsidRPr="00562EA6">
        <w:rPr>
          <w:sz w:val="28"/>
          <w:szCs w:val="28"/>
        </w:rPr>
        <w:t xml:space="preserve"> </w:t>
      </w:r>
      <w:r w:rsidR="0086331E" w:rsidRPr="00562EA6">
        <w:rPr>
          <w:sz w:val="28"/>
          <w:szCs w:val="28"/>
        </w:rPr>
        <w:t xml:space="preserve">в </w:t>
      </w:r>
      <w:r w:rsidR="00FA0378" w:rsidRPr="00562EA6">
        <w:rPr>
          <w:sz w:val="28"/>
          <w:szCs w:val="28"/>
        </w:rPr>
        <w:t>КГБУЗ «Краевой кожно-венерологический диспансер» МЗХК</w:t>
      </w:r>
      <w:r w:rsidR="006C76D2" w:rsidRPr="00562EA6">
        <w:rPr>
          <w:sz w:val="28"/>
          <w:szCs w:val="28"/>
        </w:rPr>
        <w:t>,</w:t>
      </w:r>
      <w:r w:rsidR="00FA0378" w:rsidRPr="00562EA6">
        <w:rPr>
          <w:sz w:val="28"/>
          <w:szCs w:val="28"/>
        </w:rPr>
        <w:t xml:space="preserve"> кратность </w:t>
      </w:r>
      <w:r w:rsidR="0086331E" w:rsidRPr="00562EA6">
        <w:rPr>
          <w:sz w:val="28"/>
          <w:szCs w:val="28"/>
        </w:rPr>
        <w:t>которых составляет</w:t>
      </w:r>
      <w:r w:rsidR="00FA0378" w:rsidRPr="00562EA6">
        <w:rPr>
          <w:sz w:val="28"/>
          <w:szCs w:val="28"/>
        </w:rPr>
        <w:t xml:space="preserve"> 4,2</w:t>
      </w:r>
      <w:r w:rsidR="009072F0" w:rsidRPr="00562EA6">
        <w:rPr>
          <w:sz w:val="28"/>
          <w:szCs w:val="28"/>
        </w:rPr>
        <w:t>,</w:t>
      </w:r>
      <w:r w:rsidR="009072F0" w:rsidRPr="00562EA6">
        <w:t xml:space="preserve"> </w:t>
      </w:r>
      <w:r w:rsidR="009072F0" w:rsidRPr="00562EA6">
        <w:rPr>
          <w:sz w:val="28"/>
          <w:szCs w:val="28"/>
        </w:rPr>
        <w:t>КГБУЗ "Территориальный консультативно-диагностический центр" МЗХК, кратность составляет 2,1</w:t>
      </w:r>
      <w:r w:rsidR="00804474" w:rsidRPr="00562EA6">
        <w:rPr>
          <w:sz w:val="28"/>
          <w:szCs w:val="28"/>
        </w:rPr>
        <w:t xml:space="preserve">). </w:t>
      </w:r>
    </w:p>
    <w:p w:rsidR="00CE1D35" w:rsidRPr="00562EA6" w:rsidRDefault="00CE1D35" w:rsidP="006C76D2">
      <w:pPr>
        <w:autoSpaceDE w:val="0"/>
        <w:autoSpaceDN w:val="0"/>
        <w:ind w:firstLine="708"/>
        <w:jc w:val="both"/>
        <w:rPr>
          <w:sz w:val="28"/>
          <w:szCs w:val="28"/>
        </w:rPr>
      </w:pPr>
    </w:p>
    <w:p w:rsidR="00E2747E" w:rsidRPr="00562EA6" w:rsidRDefault="00F52488" w:rsidP="006C76D2">
      <w:pPr>
        <w:autoSpaceDE w:val="0"/>
        <w:autoSpaceDN w:val="0"/>
        <w:ind w:firstLine="708"/>
        <w:jc w:val="both"/>
        <w:rPr>
          <w:sz w:val="28"/>
          <w:szCs w:val="28"/>
        </w:rPr>
      </w:pPr>
      <w:r w:rsidRPr="00562EA6">
        <w:rPr>
          <w:sz w:val="28"/>
          <w:szCs w:val="28"/>
        </w:rPr>
        <w:t>3. Применять среднюю кратность посещения в одном обращении по п</w:t>
      </w:r>
      <w:r w:rsidRPr="00562EA6">
        <w:rPr>
          <w:sz w:val="28"/>
          <w:szCs w:val="28"/>
        </w:rPr>
        <w:t>о</w:t>
      </w:r>
      <w:r w:rsidRPr="00562EA6">
        <w:rPr>
          <w:sz w:val="28"/>
          <w:szCs w:val="28"/>
        </w:rPr>
        <w:t>воду заболевания по профилю "медицинская реабилитация" в рамках террит</w:t>
      </w:r>
      <w:r w:rsidRPr="00562EA6">
        <w:rPr>
          <w:sz w:val="28"/>
          <w:szCs w:val="28"/>
        </w:rPr>
        <w:t>о</w:t>
      </w:r>
      <w:r w:rsidRPr="00562EA6">
        <w:rPr>
          <w:sz w:val="28"/>
          <w:szCs w:val="28"/>
        </w:rPr>
        <w:t xml:space="preserve">риальной программы ОМС равной 10 посещениям. </w:t>
      </w:r>
    </w:p>
    <w:p w:rsidR="00FD511E" w:rsidRPr="00562EA6" w:rsidRDefault="00FD511E" w:rsidP="00FD511E">
      <w:pPr>
        <w:autoSpaceDE w:val="0"/>
        <w:autoSpaceDN w:val="0"/>
        <w:ind w:firstLine="708"/>
        <w:jc w:val="both"/>
        <w:rPr>
          <w:sz w:val="28"/>
          <w:szCs w:val="28"/>
        </w:rPr>
      </w:pPr>
    </w:p>
    <w:p w:rsidR="00FD511E" w:rsidRPr="00562EA6" w:rsidRDefault="00FD511E" w:rsidP="00FD511E">
      <w:pPr>
        <w:autoSpaceDE w:val="0"/>
        <w:autoSpaceDN w:val="0"/>
        <w:ind w:firstLine="708"/>
        <w:jc w:val="both"/>
        <w:rPr>
          <w:sz w:val="28"/>
          <w:szCs w:val="28"/>
        </w:rPr>
      </w:pPr>
      <w:r w:rsidRPr="00562EA6">
        <w:rPr>
          <w:sz w:val="28"/>
          <w:szCs w:val="28"/>
        </w:rPr>
        <w:t>4. Применять среднюю кратность посещения</w:t>
      </w:r>
      <w:r w:rsidR="00D26D29" w:rsidRPr="00562EA6">
        <w:rPr>
          <w:sz w:val="28"/>
          <w:szCs w:val="28"/>
        </w:rPr>
        <w:t xml:space="preserve"> в связи с диспансерным наблюдением  несовершеннолетних и определенных гру</w:t>
      </w:r>
      <w:proofErr w:type="gramStart"/>
      <w:r w:rsidR="00D26D29" w:rsidRPr="00562EA6">
        <w:rPr>
          <w:sz w:val="28"/>
          <w:szCs w:val="28"/>
        </w:rPr>
        <w:t>пп взр</w:t>
      </w:r>
      <w:proofErr w:type="gramEnd"/>
      <w:r w:rsidR="00D26D29" w:rsidRPr="00562EA6">
        <w:rPr>
          <w:sz w:val="28"/>
          <w:szCs w:val="28"/>
        </w:rPr>
        <w:t>ослого насел</w:t>
      </w:r>
      <w:r w:rsidR="00D26D29" w:rsidRPr="00562EA6">
        <w:rPr>
          <w:sz w:val="28"/>
          <w:szCs w:val="28"/>
        </w:rPr>
        <w:t>е</w:t>
      </w:r>
      <w:r w:rsidR="00D26D29" w:rsidRPr="00562EA6">
        <w:rPr>
          <w:sz w:val="28"/>
          <w:szCs w:val="28"/>
        </w:rPr>
        <w:t>ния</w:t>
      </w:r>
      <w:r w:rsidRPr="00562EA6">
        <w:rPr>
          <w:sz w:val="28"/>
          <w:szCs w:val="28"/>
        </w:rPr>
        <w:t xml:space="preserve"> в одном обращении по поводу заболевания в рамках территориальной программы ОМС равной </w:t>
      </w:r>
      <w:r w:rsidR="00D26D29" w:rsidRPr="00562EA6">
        <w:rPr>
          <w:sz w:val="28"/>
          <w:szCs w:val="28"/>
        </w:rPr>
        <w:t>2,6</w:t>
      </w:r>
      <w:r w:rsidRPr="00562EA6">
        <w:rPr>
          <w:sz w:val="28"/>
          <w:szCs w:val="28"/>
        </w:rPr>
        <w:t xml:space="preserve"> посещениям. </w:t>
      </w:r>
    </w:p>
    <w:p w:rsidR="006C76D2" w:rsidRPr="00562EA6" w:rsidRDefault="006C76D2" w:rsidP="006C76D2">
      <w:pPr>
        <w:autoSpaceDE w:val="0"/>
        <w:autoSpaceDN w:val="0"/>
        <w:ind w:firstLine="708"/>
        <w:jc w:val="both"/>
        <w:rPr>
          <w:sz w:val="28"/>
          <w:szCs w:val="28"/>
        </w:rPr>
      </w:pPr>
    </w:p>
    <w:p w:rsidR="00BF08E2" w:rsidRPr="00562EA6" w:rsidRDefault="00FD511E" w:rsidP="006C76D2">
      <w:pPr>
        <w:autoSpaceDE w:val="0"/>
        <w:autoSpaceDN w:val="0"/>
        <w:ind w:firstLine="708"/>
        <w:jc w:val="both"/>
        <w:rPr>
          <w:sz w:val="28"/>
          <w:szCs w:val="28"/>
        </w:rPr>
      </w:pPr>
      <w:r w:rsidRPr="00562EA6">
        <w:rPr>
          <w:sz w:val="28"/>
          <w:szCs w:val="28"/>
        </w:rPr>
        <w:t>5</w:t>
      </w:r>
      <w:r w:rsidR="00E2747E" w:rsidRPr="00562EA6">
        <w:rPr>
          <w:sz w:val="28"/>
          <w:szCs w:val="28"/>
        </w:rPr>
        <w:t>. Применять среднюю</w:t>
      </w:r>
      <w:r w:rsidR="00B454A4" w:rsidRPr="00562EA6">
        <w:rPr>
          <w:sz w:val="28"/>
          <w:szCs w:val="28"/>
        </w:rPr>
        <w:t xml:space="preserve"> кратность условных единиц трудоемкости</w:t>
      </w:r>
      <w:r w:rsidR="00C05444" w:rsidRPr="00562EA6">
        <w:rPr>
          <w:sz w:val="28"/>
          <w:szCs w:val="28"/>
        </w:rPr>
        <w:t xml:space="preserve"> (УЕТ</w:t>
      </w:r>
      <w:r w:rsidR="00B454A4" w:rsidRPr="00562EA6">
        <w:rPr>
          <w:sz w:val="28"/>
          <w:szCs w:val="28"/>
        </w:rPr>
        <w:t>)</w:t>
      </w:r>
      <w:r w:rsidR="00BF08E2" w:rsidRPr="00562EA6">
        <w:rPr>
          <w:sz w:val="28"/>
          <w:szCs w:val="28"/>
        </w:rPr>
        <w:t>:</w:t>
      </w:r>
    </w:p>
    <w:p w:rsidR="0086331E" w:rsidRPr="00562EA6" w:rsidRDefault="00E2747E" w:rsidP="006C76D2">
      <w:pPr>
        <w:autoSpaceDE w:val="0"/>
        <w:autoSpaceDN w:val="0"/>
        <w:ind w:firstLine="708"/>
        <w:jc w:val="both"/>
        <w:rPr>
          <w:sz w:val="28"/>
          <w:szCs w:val="28"/>
        </w:rPr>
      </w:pPr>
      <w:r w:rsidRPr="00562EA6">
        <w:rPr>
          <w:sz w:val="28"/>
          <w:szCs w:val="28"/>
        </w:rPr>
        <w:t xml:space="preserve">в одном посещении </w:t>
      </w:r>
      <w:proofErr w:type="gramStart"/>
      <w:r w:rsidRPr="00562EA6">
        <w:rPr>
          <w:sz w:val="28"/>
          <w:szCs w:val="28"/>
        </w:rPr>
        <w:t>равной</w:t>
      </w:r>
      <w:proofErr w:type="gramEnd"/>
      <w:r w:rsidRPr="00562EA6">
        <w:rPr>
          <w:sz w:val="28"/>
          <w:szCs w:val="28"/>
        </w:rPr>
        <w:t xml:space="preserve"> </w:t>
      </w:r>
      <w:r w:rsidR="009072F0" w:rsidRPr="00562EA6">
        <w:rPr>
          <w:sz w:val="28"/>
          <w:szCs w:val="28"/>
        </w:rPr>
        <w:t>4</w:t>
      </w:r>
      <w:r w:rsidRPr="00562EA6">
        <w:rPr>
          <w:sz w:val="28"/>
          <w:szCs w:val="28"/>
        </w:rPr>
        <w:t>,</w:t>
      </w:r>
      <w:r w:rsidR="009072F0" w:rsidRPr="00562EA6">
        <w:rPr>
          <w:sz w:val="28"/>
          <w:szCs w:val="28"/>
        </w:rPr>
        <w:t>2</w:t>
      </w:r>
      <w:r w:rsidR="0097399D" w:rsidRPr="00562EA6">
        <w:rPr>
          <w:sz w:val="28"/>
          <w:szCs w:val="28"/>
        </w:rPr>
        <w:t>;</w:t>
      </w:r>
    </w:p>
    <w:p w:rsidR="0086331E" w:rsidRPr="00562EA6" w:rsidRDefault="00E2747E" w:rsidP="006C76D2">
      <w:pPr>
        <w:autoSpaceDE w:val="0"/>
        <w:autoSpaceDN w:val="0"/>
        <w:ind w:firstLine="708"/>
        <w:jc w:val="both"/>
        <w:rPr>
          <w:sz w:val="28"/>
          <w:szCs w:val="28"/>
        </w:rPr>
      </w:pPr>
      <w:r w:rsidRPr="00562EA6">
        <w:rPr>
          <w:sz w:val="28"/>
          <w:szCs w:val="28"/>
        </w:rPr>
        <w:t xml:space="preserve">в одном посещении с профилактической целью равной </w:t>
      </w:r>
      <w:r w:rsidR="009072F0" w:rsidRPr="00562EA6">
        <w:rPr>
          <w:sz w:val="28"/>
          <w:szCs w:val="28"/>
        </w:rPr>
        <w:t>4</w:t>
      </w:r>
      <w:r w:rsidRPr="00562EA6">
        <w:rPr>
          <w:sz w:val="28"/>
          <w:szCs w:val="28"/>
        </w:rPr>
        <w:t>,</w:t>
      </w:r>
      <w:r w:rsidR="009072F0" w:rsidRPr="00562EA6">
        <w:rPr>
          <w:sz w:val="28"/>
          <w:szCs w:val="28"/>
        </w:rPr>
        <w:t>0</w:t>
      </w:r>
      <w:r w:rsidR="0097399D" w:rsidRPr="00562EA6">
        <w:rPr>
          <w:sz w:val="28"/>
          <w:szCs w:val="28"/>
        </w:rPr>
        <w:t>;</w:t>
      </w:r>
      <w:r w:rsidRPr="00562EA6">
        <w:rPr>
          <w:sz w:val="28"/>
          <w:szCs w:val="28"/>
        </w:rPr>
        <w:t xml:space="preserve"> </w:t>
      </w:r>
    </w:p>
    <w:p w:rsidR="00C6124C" w:rsidRPr="00562EA6" w:rsidRDefault="00E2747E" w:rsidP="006C76D2">
      <w:pPr>
        <w:autoSpaceDE w:val="0"/>
        <w:autoSpaceDN w:val="0"/>
        <w:ind w:firstLine="708"/>
        <w:jc w:val="both"/>
        <w:rPr>
          <w:sz w:val="28"/>
          <w:szCs w:val="28"/>
        </w:rPr>
      </w:pPr>
      <w:r w:rsidRPr="00562EA6">
        <w:rPr>
          <w:sz w:val="28"/>
          <w:szCs w:val="28"/>
        </w:rPr>
        <w:t xml:space="preserve">в одном обращении в связи с заболеванием </w:t>
      </w:r>
      <w:r w:rsidR="00BF08E2" w:rsidRPr="00562EA6">
        <w:rPr>
          <w:sz w:val="28"/>
          <w:szCs w:val="28"/>
        </w:rPr>
        <w:t xml:space="preserve">равной </w:t>
      </w:r>
      <w:r w:rsidR="009072F0" w:rsidRPr="00562EA6">
        <w:rPr>
          <w:sz w:val="28"/>
          <w:szCs w:val="28"/>
        </w:rPr>
        <w:t>9</w:t>
      </w:r>
      <w:r w:rsidRPr="00562EA6">
        <w:rPr>
          <w:sz w:val="28"/>
          <w:szCs w:val="28"/>
        </w:rPr>
        <w:t>,</w:t>
      </w:r>
      <w:r w:rsidR="009072F0" w:rsidRPr="00562EA6">
        <w:rPr>
          <w:sz w:val="28"/>
          <w:szCs w:val="28"/>
        </w:rPr>
        <w:t>4</w:t>
      </w:r>
      <w:r w:rsidR="00E56A65" w:rsidRPr="00562EA6">
        <w:rPr>
          <w:sz w:val="28"/>
          <w:szCs w:val="28"/>
        </w:rPr>
        <w:t>.</w:t>
      </w:r>
    </w:p>
    <w:p w:rsidR="006C76D2" w:rsidRPr="00562EA6" w:rsidRDefault="006C76D2" w:rsidP="006C76D2">
      <w:pPr>
        <w:autoSpaceDE w:val="0"/>
        <w:autoSpaceDN w:val="0"/>
        <w:ind w:firstLine="708"/>
        <w:jc w:val="both"/>
        <w:rPr>
          <w:sz w:val="28"/>
          <w:szCs w:val="28"/>
        </w:rPr>
      </w:pPr>
    </w:p>
    <w:p w:rsidR="00BF08E2" w:rsidRPr="00562EA6" w:rsidRDefault="00D26D29" w:rsidP="006C76D2">
      <w:pPr>
        <w:autoSpaceDE w:val="0"/>
        <w:autoSpaceDN w:val="0"/>
        <w:ind w:firstLine="708"/>
        <w:jc w:val="both"/>
        <w:rPr>
          <w:sz w:val="28"/>
          <w:szCs w:val="28"/>
        </w:rPr>
      </w:pPr>
      <w:r w:rsidRPr="00562EA6">
        <w:rPr>
          <w:sz w:val="28"/>
          <w:szCs w:val="28"/>
        </w:rPr>
        <w:t>6</w:t>
      </w:r>
      <w:r w:rsidR="008F268C" w:rsidRPr="00562EA6">
        <w:rPr>
          <w:sz w:val="28"/>
          <w:szCs w:val="28"/>
        </w:rPr>
        <w:t>.</w:t>
      </w:r>
      <w:r w:rsidR="00E2747E" w:rsidRPr="00562EA6">
        <w:rPr>
          <w:sz w:val="28"/>
          <w:szCs w:val="28"/>
        </w:rPr>
        <w:t xml:space="preserve"> При проведении диализа в амбулаторных условиях учитывать леч</w:t>
      </w:r>
      <w:r w:rsidR="00E2747E" w:rsidRPr="00562EA6">
        <w:rPr>
          <w:sz w:val="28"/>
          <w:szCs w:val="28"/>
        </w:rPr>
        <w:t>е</w:t>
      </w:r>
      <w:r w:rsidR="00E2747E" w:rsidRPr="00562EA6">
        <w:rPr>
          <w:sz w:val="28"/>
          <w:szCs w:val="28"/>
        </w:rPr>
        <w:t>ние в течение одного месяца как одно обращение</w:t>
      </w:r>
      <w:r w:rsidR="00DB3864" w:rsidRPr="00562EA6">
        <w:rPr>
          <w:sz w:val="28"/>
          <w:szCs w:val="28"/>
        </w:rPr>
        <w:t xml:space="preserve"> (</w:t>
      </w:r>
      <w:r w:rsidR="00DB3864" w:rsidRPr="00562EA6">
        <w:rPr>
          <w:rFonts w:eastAsia="Calibri"/>
          <w:sz w:val="28"/>
          <w:szCs w:val="28"/>
          <w:lang w:eastAsia="en-US"/>
        </w:rPr>
        <w:t>в среднем 13 услуг экстр</w:t>
      </w:r>
      <w:r w:rsidR="00DB3864" w:rsidRPr="00562EA6">
        <w:rPr>
          <w:rFonts w:eastAsia="Calibri"/>
          <w:sz w:val="28"/>
          <w:szCs w:val="28"/>
          <w:lang w:eastAsia="en-US"/>
        </w:rPr>
        <w:t>а</w:t>
      </w:r>
      <w:r w:rsidR="00DB3864" w:rsidRPr="00562EA6">
        <w:rPr>
          <w:rFonts w:eastAsia="Calibri"/>
          <w:sz w:val="28"/>
          <w:szCs w:val="28"/>
          <w:lang w:eastAsia="en-US"/>
        </w:rPr>
        <w:t>корпорального диализа, 12 - 14 в зависимости от календарного месяца, или ежедневные обмены с эффективным объемом диализата при перитонеальном диализе в течение месяца).</w:t>
      </w:r>
    </w:p>
    <w:p w:rsidR="008F268C" w:rsidRPr="00562EA6" w:rsidRDefault="00E2747E" w:rsidP="00DB3864">
      <w:pPr>
        <w:autoSpaceDE w:val="0"/>
        <w:autoSpaceDN w:val="0"/>
        <w:ind w:firstLine="708"/>
        <w:jc w:val="both"/>
        <w:rPr>
          <w:rFonts w:ascii="Times New Roman CYR" w:hAnsi="Times New Roman CYR" w:cs="Times New Roman CYR"/>
          <w:bCs/>
          <w:color w:val="000000"/>
          <w:sz w:val="28"/>
          <w:szCs w:val="28"/>
        </w:rPr>
      </w:pPr>
      <w:r w:rsidRPr="00562EA6">
        <w:rPr>
          <w:sz w:val="28"/>
          <w:szCs w:val="28"/>
        </w:rPr>
        <w:t xml:space="preserve"> </w:t>
      </w:r>
    </w:p>
    <w:tbl>
      <w:tblPr>
        <w:tblW w:w="12344" w:type="dxa"/>
        <w:tblInd w:w="93" w:type="dxa"/>
        <w:tblLook w:val="04A0" w:firstRow="1" w:lastRow="0" w:firstColumn="1" w:lastColumn="0" w:noHBand="0" w:noVBand="1"/>
      </w:tblPr>
      <w:tblGrid>
        <w:gridCol w:w="11072"/>
        <w:gridCol w:w="1036"/>
        <w:gridCol w:w="236"/>
      </w:tblGrid>
      <w:tr w:rsidR="000B38A6" w:rsidRPr="000B38A6" w:rsidTr="002F4DDB">
        <w:trPr>
          <w:trHeight w:val="2570"/>
        </w:trPr>
        <w:tc>
          <w:tcPr>
            <w:tcW w:w="11072" w:type="dxa"/>
            <w:tcBorders>
              <w:top w:val="nil"/>
              <w:left w:val="nil"/>
              <w:bottom w:val="nil"/>
              <w:right w:val="nil"/>
            </w:tcBorders>
            <w:shd w:val="clear" w:color="auto" w:fill="auto"/>
            <w:noWrap/>
            <w:vAlign w:val="bottom"/>
            <w:hideMark/>
          </w:tcPr>
          <w:tbl>
            <w:tblPr>
              <w:tblW w:w="9654" w:type="dxa"/>
              <w:tblInd w:w="93" w:type="dxa"/>
              <w:tblLook w:val="04A0" w:firstRow="1" w:lastRow="0" w:firstColumn="1" w:lastColumn="0" w:noHBand="0" w:noVBand="1"/>
            </w:tblPr>
            <w:tblGrid>
              <w:gridCol w:w="1701"/>
              <w:gridCol w:w="4835"/>
              <w:gridCol w:w="1495"/>
              <w:gridCol w:w="64"/>
              <w:gridCol w:w="1524"/>
              <w:gridCol w:w="35"/>
            </w:tblGrid>
            <w:tr w:rsidR="00EC6AB1" w:rsidRPr="00562EA6" w:rsidTr="00CE1D35">
              <w:trPr>
                <w:trHeight w:val="1872"/>
              </w:trPr>
              <w:tc>
                <w:tcPr>
                  <w:tcW w:w="1701" w:type="dxa"/>
                </w:tcPr>
                <w:p w:rsidR="00D53A8C" w:rsidRPr="00562EA6" w:rsidRDefault="009016A9" w:rsidP="00D53A8C">
                  <w:r w:rsidRPr="00562EA6">
                    <w:lastRenderedPageBreak/>
                    <w:br w:type="page"/>
                  </w:r>
                </w:p>
              </w:tc>
              <w:tc>
                <w:tcPr>
                  <w:tcW w:w="7953" w:type="dxa"/>
                  <w:gridSpan w:val="5"/>
                  <w:shd w:val="clear" w:color="auto" w:fill="auto"/>
                  <w:vAlign w:val="center"/>
                </w:tcPr>
                <w:p w:rsidR="00CE1D35" w:rsidRPr="00562EA6" w:rsidRDefault="00CE1D35" w:rsidP="00822ED7">
                  <w:pPr>
                    <w:jc w:val="right"/>
                  </w:pPr>
                </w:p>
                <w:p w:rsidR="00D53A8C" w:rsidRPr="00562EA6" w:rsidRDefault="00D53A8C" w:rsidP="00822ED7">
                  <w:pPr>
                    <w:jc w:val="right"/>
                  </w:pPr>
                  <w:r w:rsidRPr="00562EA6">
                    <w:t>Приложение №1</w:t>
                  </w:r>
                </w:p>
                <w:p w:rsidR="00D53A8C" w:rsidRPr="00562EA6" w:rsidRDefault="00D53A8C" w:rsidP="00822ED7">
                  <w:pPr>
                    <w:jc w:val="right"/>
                  </w:pPr>
                  <w:r w:rsidRPr="00562EA6">
                    <w:t>к Методическим рекомендациям</w:t>
                  </w:r>
                </w:p>
                <w:p w:rsidR="00D53A8C" w:rsidRPr="00562EA6" w:rsidRDefault="00D53A8C" w:rsidP="00822ED7">
                  <w:pPr>
                    <w:jc w:val="right"/>
                  </w:pPr>
                  <w:r w:rsidRPr="00562EA6">
                    <w:t>по отражению показателей медицинской помощи,</w:t>
                  </w:r>
                </w:p>
                <w:p w:rsidR="00D53A8C" w:rsidRPr="00562EA6" w:rsidRDefault="00D53A8C" w:rsidP="00822ED7">
                  <w:pPr>
                    <w:jc w:val="right"/>
                  </w:pPr>
                  <w:proofErr w:type="gramStart"/>
                  <w:r w:rsidRPr="00562EA6">
                    <w:t>оказанной</w:t>
                  </w:r>
                  <w:proofErr w:type="gramEnd"/>
                  <w:r w:rsidRPr="00562EA6">
                    <w:t xml:space="preserve"> медицинскими организациями</w:t>
                  </w:r>
                </w:p>
                <w:p w:rsidR="00D53A8C" w:rsidRPr="00562EA6" w:rsidRDefault="00D53A8C" w:rsidP="00322B06">
                  <w:pPr>
                    <w:jc w:val="right"/>
                  </w:pPr>
                  <w:r w:rsidRPr="00562EA6">
                    <w:t>в амбулаторных условиях</w:t>
                  </w:r>
                </w:p>
              </w:tc>
            </w:tr>
            <w:tr w:rsidR="00EC6AB1" w:rsidRPr="00562EA6" w:rsidTr="00CE1D35">
              <w:trPr>
                <w:trHeight w:val="288"/>
              </w:trPr>
              <w:tc>
                <w:tcPr>
                  <w:tcW w:w="9654" w:type="dxa"/>
                  <w:gridSpan w:val="6"/>
                  <w:tcBorders>
                    <w:top w:val="nil"/>
                    <w:left w:val="nil"/>
                    <w:bottom w:val="nil"/>
                    <w:right w:val="nil"/>
                  </w:tcBorders>
                  <w:shd w:val="clear" w:color="auto" w:fill="auto"/>
                  <w:noWrap/>
                  <w:vAlign w:val="bottom"/>
                  <w:hideMark/>
                </w:tcPr>
                <w:p w:rsidR="00562343" w:rsidRPr="00562EA6" w:rsidRDefault="00562343" w:rsidP="00822ED7">
                  <w:pPr>
                    <w:rPr>
                      <w:rFonts w:ascii="Calibri" w:hAnsi="Calibri"/>
                    </w:rPr>
                  </w:pPr>
                </w:p>
                <w:p w:rsidR="00562343" w:rsidRPr="00562EA6" w:rsidRDefault="00562343" w:rsidP="00822ED7">
                  <w:pPr>
                    <w:jc w:val="center"/>
                    <w:rPr>
                      <w:b/>
                    </w:rPr>
                  </w:pPr>
                  <w:r w:rsidRPr="00562EA6">
                    <w:rPr>
                      <w:b/>
                    </w:rPr>
                    <w:t>Распределение объемов оказанной амбулаторной медицинской помощи</w:t>
                  </w:r>
                </w:p>
                <w:p w:rsidR="00562343" w:rsidRPr="00562EA6" w:rsidRDefault="00562343" w:rsidP="009C1E87">
                  <w:pPr>
                    <w:jc w:val="center"/>
                    <w:rPr>
                      <w:b/>
                    </w:rPr>
                  </w:pPr>
                  <w:r w:rsidRPr="00562EA6">
                    <w:rPr>
                      <w:b/>
                    </w:rPr>
                    <w:t xml:space="preserve"> по видам медицинских услуг </w:t>
                  </w:r>
                </w:p>
                <w:p w:rsidR="009C1E87" w:rsidRPr="00562EA6" w:rsidRDefault="009C1E87" w:rsidP="009C1E87">
                  <w:pPr>
                    <w:jc w:val="center"/>
                    <w:rPr>
                      <w:rFonts w:ascii="Calibri" w:hAnsi="Calibri"/>
                    </w:rPr>
                  </w:pPr>
                </w:p>
              </w:tc>
            </w:tr>
            <w:tr w:rsidR="00EC6AB1" w:rsidRPr="00562EA6" w:rsidTr="00CE1D35">
              <w:trPr>
                <w:trHeight w:val="636"/>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562EA6" w:rsidRDefault="00D53A8C" w:rsidP="00822ED7">
                  <w:pPr>
                    <w:jc w:val="center"/>
                    <w:rPr>
                      <w:b/>
                      <w:bCs/>
                      <w:u w:val="single"/>
                    </w:rPr>
                  </w:pPr>
                  <w:r w:rsidRPr="00562EA6">
                    <w:rPr>
                      <w:bCs/>
                    </w:rPr>
                    <w:t>Наименование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562EA6" w:rsidRDefault="00D53A8C" w:rsidP="00822ED7">
                  <w:pPr>
                    <w:jc w:val="center"/>
                  </w:pPr>
                  <w:r w:rsidRPr="00562EA6">
                    <w:t xml:space="preserve">Кратность  посещений в одной </w:t>
                  </w:r>
                </w:p>
                <w:p w:rsidR="00D53A8C" w:rsidRPr="00562EA6" w:rsidRDefault="001D6415" w:rsidP="00822ED7">
                  <w:pPr>
                    <w:jc w:val="center"/>
                  </w:pPr>
                  <w:r w:rsidRPr="00562EA6">
                    <w:t>У</w:t>
                  </w:r>
                  <w:r w:rsidR="00D53A8C" w:rsidRPr="00562EA6">
                    <w:t>слуге</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562EA6" w:rsidRDefault="00D53A8C" w:rsidP="00822ED7">
                  <w:pPr>
                    <w:jc w:val="center"/>
                  </w:pPr>
                  <w:r w:rsidRPr="00562EA6">
                    <w:t xml:space="preserve">Кратность обращений в одной </w:t>
                  </w:r>
                </w:p>
                <w:p w:rsidR="00D53A8C" w:rsidRPr="00562EA6" w:rsidRDefault="00D53A8C" w:rsidP="00822ED7">
                  <w:pPr>
                    <w:jc w:val="center"/>
                  </w:pPr>
                  <w:r w:rsidRPr="00562EA6">
                    <w:t>услуге</w:t>
                  </w:r>
                </w:p>
              </w:tc>
            </w:tr>
            <w:tr w:rsidR="00EC6AB1" w:rsidRPr="00562EA6" w:rsidTr="00CE1D35">
              <w:trPr>
                <w:trHeight w:val="37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562EA6" w:rsidRDefault="00D53A8C" w:rsidP="00822ED7">
                  <w:pPr>
                    <w:jc w:val="center"/>
                    <w:rPr>
                      <w:b/>
                      <w:bCs/>
                      <w:u w:val="single"/>
                    </w:rPr>
                  </w:pPr>
                  <w:r w:rsidRPr="00562EA6">
                    <w:rPr>
                      <w:b/>
                      <w:bCs/>
                      <w:u w:val="single"/>
                    </w:rPr>
                    <w:t xml:space="preserve">Амбулаторно-поликлиническая помощь </w:t>
                  </w:r>
                  <w:proofErr w:type="gramStart"/>
                  <w:r w:rsidRPr="00562EA6">
                    <w:rPr>
                      <w:b/>
                      <w:bCs/>
                      <w:u w:val="single"/>
                    </w:rPr>
                    <w:t>с</w:t>
                  </w:r>
                  <w:proofErr w:type="gramEnd"/>
                </w:p>
                <w:p w:rsidR="00D53A8C" w:rsidRPr="00562EA6" w:rsidRDefault="00D53A8C" w:rsidP="00822ED7">
                  <w:pPr>
                    <w:jc w:val="center"/>
                    <w:rPr>
                      <w:b/>
                      <w:bCs/>
                      <w:u w:val="single"/>
                    </w:rPr>
                  </w:pPr>
                  <w:r w:rsidRPr="00562EA6">
                    <w:rPr>
                      <w:b/>
                      <w:bCs/>
                      <w:u w:val="single"/>
                    </w:rPr>
                    <w:t>профилактической целью: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562EA6" w:rsidRDefault="00D53A8C"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D53A8C" w:rsidRPr="00562EA6" w:rsidRDefault="00D53A8C" w:rsidP="00822ED7">
                  <w:pPr>
                    <w:jc w:val="center"/>
                  </w:pPr>
                </w:p>
                <w:p w:rsidR="0002730A" w:rsidRPr="00562EA6" w:rsidRDefault="0002730A" w:rsidP="00822ED7">
                  <w:pPr>
                    <w:jc w:val="center"/>
                  </w:pPr>
                </w:p>
              </w:tc>
            </w:tr>
            <w:tr w:rsidR="00F4713D"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4713D" w:rsidRPr="00562EA6" w:rsidRDefault="00F4713D" w:rsidP="00063004">
                  <w:pPr>
                    <w:rPr>
                      <w:b/>
                    </w:rPr>
                  </w:pPr>
                  <w:r w:rsidRPr="00562EA6">
                    <w:rPr>
                      <w:b/>
                    </w:rPr>
                    <w:t xml:space="preserve">Посещение в связи с </w:t>
                  </w:r>
                  <w:r w:rsidR="00063004" w:rsidRPr="00562EA6">
                    <w:rPr>
                      <w:b/>
                    </w:rPr>
                    <w:t>д</w:t>
                  </w:r>
                  <w:r w:rsidRPr="00562EA6">
                    <w:rPr>
                      <w:b/>
                    </w:rPr>
                    <w:t>испансеризацией</w:t>
                  </w:r>
                  <w:r w:rsidR="00063004" w:rsidRPr="00562EA6">
                    <w:rPr>
                      <w:b/>
                    </w:rPr>
                    <w: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4713D" w:rsidRPr="00562EA6" w:rsidRDefault="00F4713D"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F4713D" w:rsidRPr="00562EA6" w:rsidRDefault="00F4713D" w:rsidP="00D70D8A">
                  <w:pPr>
                    <w:jc w:val="center"/>
                  </w:pPr>
                </w:p>
              </w:tc>
            </w:tr>
            <w:tr w:rsidR="00EC6AB1"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562EA6" w:rsidRDefault="00BE2A92" w:rsidP="001451B1">
                  <w:r w:rsidRPr="00562EA6">
                    <w:t xml:space="preserve"> </w:t>
                  </w:r>
                  <w:r w:rsidR="001451B1" w:rsidRPr="00562EA6">
                    <w:t>Законченный случай диспансеризации взрослого населения  (1 этап)</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562EA6" w:rsidRDefault="00BE2A92" w:rsidP="00822ED7">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562EA6" w:rsidRDefault="00BE2A92" w:rsidP="00D70D8A">
                  <w:pPr>
                    <w:jc w:val="center"/>
                  </w:pPr>
                  <w:r w:rsidRPr="00562EA6">
                    <w:t>Х</w:t>
                  </w:r>
                </w:p>
              </w:tc>
            </w:tr>
            <w:tr w:rsidR="00EC6AB1" w:rsidRPr="00562EA6" w:rsidTr="00CE1D35">
              <w:trPr>
                <w:trHeight w:val="481"/>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562EA6" w:rsidRDefault="001451B1" w:rsidP="001451B1">
                  <w:r w:rsidRPr="00562EA6">
                    <w:t xml:space="preserve">Законченный случай диспансеризации взрослого населения (1 этап), проводимый мобильными медицинскими бригадами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562EA6" w:rsidRDefault="00BE2A92" w:rsidP="00822ED7">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562EA6" w:rsidRDefault="00BE2A92" w:rsidP="00D70D8A">
                  <w:pPr>
                    <w:jc w:val="center"/>
                  </w:pPr>
                  <w:r w:rsidRPr="00562EA6">
                    <w:t>Х</w:t>
                  </w:r>
                </w:p>
              </w:tc>
            </w:tr>
            <w:tr w:rsidR="00F4713D"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13D" w:rsidRPr="00562EA6" w:rsidRDefault="00F4713D" w:rsidP="009C1E87">
                  <w:r w:rsidRPr="00562EA6">
                    <w:t>Законченный случай диспансеризации детей-сирот, наход</w:t>
                  </w:r>
                  <w:r w:rsidRPr="00562EA6">
                    <w:t>я</w:t>
                  </w:r>
                  <w:r w:rsidRPr="00562EA6">
                    <w:t>щихся в стационарных учреждениях, в возрасте: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13D" w:rsidRPr="00562EA6" w:rsidRDefault="00F4713D" w:rsidP="00ED74A9">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tcPr>
                <w:p w:rsidR="00F4713D" w:rsidRPr="00562EA6" w:rsidRDefault="00F4713D" w:rsidP="00ED74A9">
                  <w:pPr>
                    <w:jc w:val="center"/>
                  </w:pPr>
                </w:p>
                <w:p w:rsidR="00F4713D" w:rsidRPr="00562EA6" w:rsidRDefault="00F4713D" w:rsidP="00ED74A9">
                  <w:pPr>
                    <w:jc w:val="center"/>
                  </w:pPr>
                  <w:r w:rsidRPr="00562EA6">
                    <w:t>Х</w:t>
                  </w:r>
                </w:p>
              </w:tc>
            </w:tr>
            <w:tr w:rsidR="00F4713D"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13D" w:rsidRPr="00562EA6" w:rsidRDefault="00F4713D" w:rsidP="009C1E87">
                  <w:r w:rsidRPr="00562EA6">
                    <w:t>Законченный случай диспансеризации детей-сирот, наход</w:t>
                  </w:r>
                  <w:r w:rsidRPr="00562EA6">
                    <w:t>я</w:t>
                  </w:r>
                  <w:r w:rsidRPr="00562EA6">
                    <w:t>щихся в семьях, в возрасте: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13D" w:rsidRPr="00562EA6" w:rsidRDefault="00F4713D" w:rsidP="00ED74A9">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tcPr>
                <w:p w:rsidR="00F4713D" w:rsidRPr="00562EA6" w:rsidRDefault="00F4713D" w:rsidP="00ED74A9">
                  <w:pPr>
                    <w:jc w:val="center"/>
                  </w:pPr>
                </w:p>
                <w:p w:rsidR="00F4713D" w:rsidRPr="00562EA6" w:rsidRDefault="00F4713D" w:rsidP="00ED74A9">
                  <w:pPr>
                    <w:jc w:val="center"/>
                  </w:pPr>
                  <w:r w:rsidRPr="00562EA6">
                    <w:t>Х</w:t>
                  </w:r>
                </w:p>
              </w:tc>
            </w:tr>
            <w:tr w:rsidR="00F4713D"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713D" w:rsidRPr="00562EA6" w:rsidRDefault="00F4713D" w:rsidP="0098163E">
                  <w:pPr>
                    <w:rPr>
                      <w:rFonts w:ascii="Times New Roman CYR" w:hAnsi="Times New Roman CYR" w:cs="Times New Roman CYR"/>
                      <w:i/>
                      <w:iCs/>
                    </w:rPr>
                  </w:pPr>
                  <w:r w:rsidRPr="00562EA6">
                    <w:t>Законченный случай углубленной диспансеризации взросл</w:t>
                  </w:r>
                  <w:r w:rsidRPr="00562EA6">
                    <w:t>о</w:t>
                  </w:r>
                  <w:r w:rsidRPr="00562EA6">
                    <w:t>го населения  (1 этап)</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4713D" w:rsidRPr="00562EA6" w:rsidRDefault="00F4713D" w:rsidP="00822ED7">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tcPr>
                <w:p w:rsidR="002A19EB" w:rsidRPr="00562EA6" w:rsidRDefault="002A19EB" w:rsidP="00822ED7">
                  <w:pPr>
                    <w:jc w:val="center"/>
                  </w:pPr>
                </w:p>
                <w:p w:rsidR="00F4713D" w:rsidRPr="00562EA6" w:rsidRDefault="00F4713D" w:rsidP="00822ED7">
                  <w:pPr>
                    <w:jc w:val="center"/>
                  </w:pPr>
                  <w:r w:rsidRPr="00562EA6">
                    <w:t>Х</w:t>
                  </w:r>
                </w:p>
              </w:tc>
            </w:tr>
            <w:tr w:rsidR="00F4713D"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13D" w:rsidRPr="00562EA6" w:rsidRDefault="00F4713D" w:rsidP="0098163E">
                  <w:pPr>
                    <w:rPr>
                      <w:b/>
                    </w:rPr>
                  </w:pPr>
                  <w:r w:rsidRPr="00562EA6">
                    <w:rPr>
                      <w:b/>
                    </w:rPr>
                    <w:t>Посещение в связи с профилактическими медицинскими осмотрами: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4713D" w:rsidRPr="00562EA6" w:rsidRDefault="00F4713D"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F4713D" w:rsidRPr="00562EA6" w:rsidRDefault="00F4713D" w:rsidP="00822ED7">
                  <w:pPr>
                    <w:jc w:val="center"/>
                  </w:pPr>
                </w:p>
              </w:tc>
            </w:tr>
            <w:tr w:rsidR="00F4713D"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13D" w:rsidRPr="00562EA6" w:rsidRDefault="00F4713D" w:rsidP="0098163E">
                  <w:r w:rsidRPr="00562EA6">
                    <w:rPr>
                      <w:rFonts w:ascii="Times New Roman CYR" w:hAnsi="Times New Roman CYR" w:cs="Times New Roman CYR"/>
                      <w:iCs/>
                    </w:rPr>
                    <w:t>Профилактический медицинский осмотр лиц старше 18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4713D" w:rsidRPr="00562EA6" w:rsidRDefault="00F4713D" w:rsidP="00822ED7">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tcPr>
                <w:p w:rsidR="00F4713D" w:rsidRPr="00562EA6" w:rsidRDefault="00F4713D" w:rsidP="00822ED7">
                  <w:pPr>
                    <w:jc w:val="center"/>
                  </w:pPr>
                  <w:r w:rsidRPr="00562EA6">
                    <w:t>Х</w:t>
                  </w:r>
                </w:p>
              </w:tc>
            </w:tr>
            <w:tr w:rsidR="00F4713D"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13D" w:rsidRPr="00562EA6" w:rsidRDefault="00F4713D" w:rsidP="00597600">
                  <w:pPr>
                    <w:rPr>
                      <w:iCs/>
                    </w:rPr>
                  </w:pPr>
                  <w:r w:rsidRPr="00562EA6">
                    <w:rPr>
                      <w:b/>
                      <w:i/>
                      <w:iCs/>
                    </w:rPr>
                    <w:t xml:space="preserve"> </w:t>
                  </w:r>
                  <w:r w:rsidRPr="00562EA6">
                    <w:rPr>
                      <w:iCs/>
                    </w:rPr>
                    <w:t>Профилактический медицинский осмотр лиц старше 18 лет, проводимый мобильными медицинскими бригадами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4713D" w:rsidRPr="00562EA6" w:rsidRDefault="00F4713D" w:rsidP="00583EEC">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tcPr>
                <w:p w:rsidR="00063004" w:rsidRPr="00562EA6" w:rsidRDefault="00063004" w:rsidP="00583EEC">
                  <w:pPr>
                    <w:jc w:val="center"/>
                  </w:pPr>
                </w:p>
                <w:p w:rsidR="00F4713D" w:rsidRPr="00562EA6" w:rsidRDefault="00F4713D" w:rsidP="00583EEC">
                  <w:pPr>
                    <w:jc w:val="center"/>
                  </w:pPr>
                  <w:r w:rsidRPr="00562EA6">
                    <w:t>Х</w:t>
                  </w:r>
                </w:p>
              </w:tc>
            </w:tr>
            <w:tr w:rsidR="00063004"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3004" w:rsidRPr="00562EA6" w:rsidRDefault="00063004" w:rsidP="00063004">
                  <w:r w:rsidRPr="00562EA6">
                    <w:rPr>
                      <w:iCs/>
                    </w:rPr>
                    <w:t>Профилактические медицинские осмотры несовершенноле</w:t>
                  </w:r>
                  <w:r w:rsidRPr="00562EA6">
                    <w:rPr>
                      <w:iCs/>
                    </w:rPr>
                    <w:t>т</w:t>
                  </w:r>
                  <w:r w:rsidRPr="00562EA6">
                    <w:rPr>
                      <w:iCs/>
                    </w:rPr>
                    <w:t xml:space="preserve">них, предусмотренные отчетностью на портале МЗ РФ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63004" w:rsidRPr="00562EA6" w:rsidRDefault="00063004" w:rsidP="00ED74A9">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tcPr>
                <w:p w:rsidR="00063004" w:rsidRPr="00562EA6" w:rsidRDefault="00063004" w:rsidP="00ED74A9">
                  <w:pPr>
                    <w:jc w:val="center"/>
                  </w:pPr>
                </w:p>
                <w:p w:rsidR="00063004" w:rsidRPr="00562EA6" w:rsidRDefault="00063004" w:rsidP="00ED74A9">
                  <w:pPr>
                    <w:jc w:val="center"/>
                  </w:pPr>
                  <w:r w:rsidRPr="00562EA6">
                    <w:t>Х</w:t>
                  </w:r>
                </w:p>
              </w:tc>
            </w:tr>
            <w:tr w:rsidR="00063004"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3004" w:rsidRPr="00562EA6" w:rsidRDefault="00063004" w:rsidP="00063004">
                  <w:pPr>
                    <w:rPr>
                      <w:bCs/>
                    </w:rPr>
                  </w:pPr>
                  <w:r w:rsidRPr="00562EA6">
                    <w:rPr>
                      <w:bCs/>
                    </w:rPr>
                    <w:t xml:space="preserve">Профилактические медицинские осмотры </w:t>
                  </w:r>
                  <w:proofErr w:type="gramStart"/>
                  <w:r w:rsidRPr="00562EA6">
                    <w:rPr>
                      <w:bCs/>
                    </w:rPr>
                    <w:t>несовершенно-летних</w:t>
                  </w:r>
                  <w:proofErr w:type="gramEnd"/>
                  <w:r w:rsidRPr="00562EA6">
                    <w:rPr>
                      <w:bCs/>
                    </w:rPr>
                    <w:t>, предусмотренные порядками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63004" w:rsidRPr="00562EA6" w:rsidRDefault="00063004" w:rsidP="00ED74A9">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tcPr>
                <w:p w:rsidR="00063004" w:rsidRPr="00562EA6" w:rsidRDefault="00063004" w:rsidP="00ED74A9">
                  <w:pPr>
                    <w:jc w:val="center"/>
                  </w:pPr>
                </w:p>
                <w:p w:rsidR="00063004" w:rsidRPr="00562EA6" w:rsidRDefault="00063004" w:rsidP="00ED74A9">
                  <w:pPr>
                    <w:jc w:val="center"/>
                  </w:pPr>
                  <w:r w:rsidRPr="00562EA6">
                    <w:t>Х</w:t>
                  </w:r>
                </w:p>
              </w:tc>
            </w:tr>
            <w:tr w:rsidR="002A19EB" w:rsidRPr="00562EA6" w:rsidTr="00CE1D35">
              <w:trPr>
                <w:trHeight w:val="37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9EB" w:rsidRPr="00562EA6" w:rsidRDefault="002A19EB" w:rsidP="00583EEC">
                  <w:pPr>
                    <w:jc w:val="center"/>
                    <w:rPr>
                      <w:b/>
                      <w:bCs/>
                      <w:u w:val="single"/>
                    </w:rPr>
                  </w:pPr>
                  <w:r w:rsidRPr="00562EA6">
                    <w:rPr>
                      <w:b/>
                      <w:bCs/>
                      <w:u w:val="single"/>
                    </w:rPr>
                    <w:t xml:space="preserve">Амбулаторно-поликлиническая помощь </w:t>
                  </w:r>
                  <w:proofErr w:type="gramStart"/>
                  <w:r w:rsidRPr="00562EA6">
                    <w:rPr>
                      <w:b/>
                      <w:bCs/>
                      <w:u w:val="single"/>
                    </w:rPr>
                    <w:t>с</w:t>
                  </w:r>
                  <w:proofErr w:type="gramEnd"/>
                </w:p>
                <w:p w:rsidR="002A19EB" w:rsidRPr="00562EA6" w:rsidRDefault="002A19EB" w:rsidP="000004FC">
                  <w:pPr>
                    <w:jc w:val="center"/>
                    <w:rPr>
                      <w:b/>
                      <w:bCs/>
                      <w:u w:val="single"/>
                    </w:rPr>
                  </w:pPr>
                  <w:r w:rsidRPr="00562EA6">
                    <w:rPr>
                      <w:b/>
                      <w:bCs/>
                      <w:u w:val="single"/>
                    </w:rPr>
                    <w:t>иной целью: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A19EB" w:rsidRPr="00562EA6" w:rsidRDefault="002A19EB" w:rsidP="00583EEC">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2A19EB" w:rsidRPr="00562EA6" w:rsidRDefault="002A19EB" w:rsidP="00583EEC">
                  <w:pPr>
                    <w:jc w:val="center"/>
                  </w:pPr>
                </w:p>
                <w:p w:rsidR="002A19EB" w:rsidRPr="00562EA6" w:rsidRDefault="002A19EB" w:rsidP="00583EEC">
                  <w:pPr>
                    <w:jc w:val="center"/>
                  </w:pPr>
                </w:p>
              </w:tc>
            </w:tr>
            <w:tr w:rsidR="002A19EB" w:rsidRPr="00562EA6" w:rsidTr="00E55810">
              <w:trPr>
                <w:trHeight w:val="431"/>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A19EB" w:rsidRPr="00562EA6" w:rsidRDefault="002A19EB" w:rsidP="00583EEC">
                  <w:r w:rsidRPr="00562EA6">
                    <w:t>Посещения в Центре здоровья</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9EB" w:rsidRPr="00562EA6" w:rsidRDefault="002A19EB" w:rsidP="00583EEC">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tcPr>
                <w:p w:rsidR="002A19EB" w:rsidRPr="00562EA6" w:rsidRDefault="002A19EB" w:rsidP="00583EEC">
                  <w:pPr>
                    <w:jc w:val="center"/>
                  </w:pPr>
                  <w:r w:rsidRPr="00562EA6">
                    <w:t>Х</w:t>
                  </w:r>
                </w:p>
              </w:tc>
            </w:tr>
            <w:tr w:rsidR="00760231" w:rsidRPr="00562EA6" w:rsidTr="006C64EC">
              <w:trPr>
                <w:trHeight w:val="519"/>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60231" w:rsidRPr="00562EA6" w:rsidRDefault="00760231" w:rsidP="004B5F94">
                  <w:r w:rsidRPr="00562EA6">
                    <w:t xml:space="preserve">Посещение </w:t>
                  </w:r>
                  <w:r w:rsidR="004B5F94" w:rsidRPr="00562EA6">
                    <w:t>Ц</w:t>
                  </w:r>
                  <w:r w:rsidRPr="00562EA6">
                    <w:t>ентра здоровья для динамического наблюдения</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60231" w:rsidRPr="00562EA6" w:rsidRDefault="00760231" w:rsidP="00583EEC">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760231" w:rsidRPr="00562EA6" w:rsidRDefault="00760231" w:rsidP="00583EEC">
                  <w:pPr>
                    <w:jc w:val="center"/>
                  </w:pPr>
                  <w:r w:rsidRPr="00562EA6">
                    <w:t>Х</w:t>
                  </w:r>
                </w:p>
              </w:tc>
            </w:tr>
            <w:tr w:rsidR="002A19EB" w:rsidRPr="00562EA6" w:rsidTr="006C64EC">
              <w:trPr>
                <w:trHeight w:val="519"/>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A19EB" w:rsidRPr="00562EA6" w:rsidRDefault="002A19EB" w:rsidP="00070748">
                  <w:r w:rsidRPr="00562EA6">
                    <w:t xml:space="preserve"> Посещения с другими целями (патронаж, выдача справок и иных медицинских документов и др.)</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A19EB" w:rsidRPr="00562EA6" w:rsidRDefault="002A19EB" w:rsidP="00583EEC">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2A19EB" w:rsidRPr="00562EA6" w:rsidRDefault="002A19EB" w:rsidP="00583EEC">
                  <w:pPr>
                    <w:jc w:val="center"/>
                  </w:pPr>
                  <w:r w:rsidRPr="00562EA6">
                    <w:t>Х</w:t>
                  </w:r>
                </w:p>
              </w:tc>
            </w:tr>
            <w:tr w:rsidR="002A19EB" w:rsidRPr="00562EA6" w:rsidTr="006C64EC">
              <w:trPr>
                <w:trHeight w:val="957"/>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A19EB" w:rsidRPr="00562EA6" w:rsidRDefault="002A19EB" w:rsidP="009C2FD6">
                  <w:r w:rsidRPr="00562EA6">
                    <w:t>Посещения с другими целями (врача или среднего персон</w:t>
                  </w:r>
                  <w:r w:rsidRPr="00562EA6">
                    <w:t>а</w:t>
                  </w:r>
                  <w:r w:rsidRPr="00562EA6">
                    <w:t>ла) при проведении медицинского осмотра перед проведен</w:t>
                  </w:r>
                  <w:r w:rsidRPr="00562EA6">
                    <w:t>и</w:t>
                  </w:r>
                  <w:r w:rsidRPr="00562EA6">
                    <w:t>ем профилактических прививок против новой коронавиру</w:t>
                  </w:r>
                  <w:r w:rsidRPr="00562EA6">
                    <w:t>с</w:t>
                  </w:r>
                  <w:r w:rsidRPr="00562EA6">
                    <w:t>ной инфекции (</w:t>
                  </w:r>
                  <w:r w:rsidRPr="00562EA6">
                    <w:rPr>
                      <w:lang w:val="en-US"/>
                    </w:rPr>
                    <w:t>COVID</w:t>
                  </w:r>
                  <w:r w:rsidRPr="00562EA6">
                    <w:t>-19)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A19EB" w:rsidRPr="00562EA6" w:rsidRDefault="002A19EB" w:rsidP="0098163E">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2A19EB" w:rsidRPr="00562EA6" w:rsidRDefault="002A19EB" w:rsidP="0098163E">
                  <w:pPr>
                    <w:jc w:val="center"/>
                  </w:pPr>
                  <w:r w:rsidRPr="00562EA6">
                    <w:t>Х</w:t>
                  </w:r>
                </w:p>
              </w:tc>
            </w:tr>
            <w:tr w:rsidR="002A19EB" w:rsidRPr="00562EA6" w:rsidTr="006C64EC">
              <w:trPr>
                <w:trHeight w:val="273"/>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C64EC" w:rsidRPr="00562EA6" w:rsidRDefault="002A19EB" w:rsidP="004B5F94">
                  <w:r w:rsidRPr="00562EA6">
                    <w:t>Разовые посещения в связи с заболеванием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A19EB" w:rsidRPr="00562EA6" w:rsidRDefault="002A19EB" w:rsidP="00583EEC">
                  <w:pPr>
                    <w:jc w:val="center"/>
                  </w:pPr>
                  <w:r w:rsidRPr="00562E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2A19EB" w:rsidRPr="00562EA6" w:rsidRDefault="002A19EB" w:rsidP="00583EEC">
                  <w:pPr>
                    <w:jc w:val="center"/>
                  </w:pPr>
                  <w:r w:rsidRPr="00562EA6">
                    <w:t>Х</w:t>
                  </w:r>
                </w:p>
              </w:tc>
            </w:tr>
            <w:tr w:rsidR="002A19EB" w:rsidRPr="00562EA6" w:rsidTr="006C64EC">
              <w:trPr>
                <w:trHeight w:val="577"/>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tcPr>
                <w:p w:rsidR="002A19EB" w:rsidRDefault="002A19EB" w:rsidP="00070748">
                  <w:r w:rsidRPr="00562EA6">
                    <w:t>Профилактические услуги в стоматологии (</w:t>
                  </w:r>
                  <w:proofErr w:type="spellStart"/>
                  <w:r w:rsidRPr="00562EA6">
                    <w:t>ует</w:t>
                  </w:r>
                  <w:proofErr w:type="spellEnd"/>
                  <w:r w:rsidRPr="00562EA6">
                    <w:t>)</w:t>
                  </w:r>
                </w:p>
                <w:p w:rsidR="0043706D" w:rsidRDefault="0043706D" w:rsidP="00070748"/>
                <w:p w:rsidR="0043706D" w:rsidRPr="00562EA6" w:rsidRDefault="0043706D" w:rsidP="00070748">
                  <w:bookmarkStart w:id="0" w:name="_GoBack"/>
                  <w:bookmarkEnd w:id="0"/>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2A19EB" w:rsidRPr="00562EA6" w:rsidRDefault="002A19EB" w:rsidP="00E16B98">
                  <w:pPr>
                    <w:jc w:val="center"/>
                  </w:pPr>
                  <w:r w:rsidRPr="00562EA6">
                    <w:t>УЕТ/4,0</w:t>
                  </w:r>
                </w:p>
              </w:tc>
              <w:tc>
                <w:tcPr>
                  <w:tcW w:w="1559" w:type="dxa"/>
                  <w:gridSpan w:val="2"/>
                  <w:tcBorders>
                    <w:top w:val="single" w:sz="4" w:space="0" w:color="auto"/>
                    <w:left w:val="nil"/>
                    <w:bottom w:val="single" w:sz="4" w:space="0" w:color="auto"/>
                    <w:right w:val="single" w:sz="4" w:space="0" w:color="auto"/>
                  </w:tcBorders>
                  <w:vAlign w:val="bottom"/>
                </w:tcPr>
                <w:p w:rsidR="002A19EB" w:rsidRPr="00562EA6" w:rsidRDefault="002A19EB" w:rsidP="00583EEC">
                  <w:pPr>
                    <w:jc w:val="center"/>
                  </w:pPr>
                  <w:r w:rsidRPr="00562EA6">
                    <w:t>Х</w:t>
                  </w:r>
                </w:p>
              </w:tc>
            </w:tr>
            <w:tr w:rsidR="006C64EC" w:rsidRPr="00562EA6" w:rsidTr="006C64EC">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C64EC" w:rsidRPr="00562EA6" w:rsidRDefault="006C64EC" w:rsidP="00ED74A9">
                  <w:pPr>
                    <w:jc w:val="center"/>
                    <w:rPr>
                      <w:bCs/>
                    </w:rPr>
                  </w:pPr>
                </w:p>
                <w:p w:rsidR="006C64EC" w:rsidRPr="00562EA6" w:rsidRDefault="006C64EC" w:rsidP="00ED74A9">
                  <w:pPr>
                    <w:jc w:val="center"/>
                    <w:rPr>
                      <w:b/>
                      <w:bCs/>
                      <w:u w:val="single"/>
                    </w:rPr>
                  </w:pPr>
                  <w:r w:rsidRPr="00562EA6">
                    <w:rPr>
                      <w:bCs/>
                    </w:rPr>
                    <w:t>Наименование медицинских услуг</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ED74A9">
                  <w:pPr>
                    <w:jc w:val="center"/>
                  </w:pPr>
                  <w:r w:rsidRPr="00562EA6">
                    <w:t xml:space="preserve">Кратность  посещений в одной </w:t>
                  </w:r>
                </w:p>
                <w:p w:rsidR="006C64EC" w:rsidRPr="00562EA6" w:rsidRDefault="006C64EC" w:rsidP="00ED74A9">
                  <w:pPr>
                    <w:jc w:val="center"/>
                  </w:pPr>
                  <w:r w:rsidRPr="00562EA6">
                    <w:t>Услуге</w:t>
                  </w:r>
                </w:p>
              </w:tc>
              <w:tc>
                <w:tcPr>
                  <w:tcW w:w="1559" w:type="dxa"/>
                  <w:gridSpan w:val="2"/>
                  <w:tcBorders>
                    <w:top w:val="single" w:sz="4" w:space="0" w:color="auto"/>
                    <w:left w:val="nil"/>
                    <w:bottom w:val="single" w:sz="4" w:space="0" w:color="auto"/>
                    <w:right w:val="single" w:sz="4" w:space="0" w:color="auto"/>
                  </w:tcBorders>
                </w:tcPr>
                <w:p w:rsidR="006C64EC" w:rsidRPr="00562EA6" w:rsidRDefault="006C64EC" w:rsidP="00ED74A9">
                  <w:pPr>
                    <w:jc w:val="center"/>
                  </w:pPr>
                  <w:r w:rsidRPr="00562EA6">
                    <w:t xml:space="preserve">Кратность обращений в одной </w:t>
                  </w:r>
                </w:p>
                <w:p w:rsidR="006C64EC" w:rsidRPr="00562EA6" w:rsidRDefault="006C64EC" w:rsidP="00ED74A9">
                  <w:pPr>
                    <w:jc w:val="center"/>
                  </w:pPr>
                  <w:r w:rsidRPr="00562EA6">
                    <w:t>услуге</w:t>
                  </w: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6C64EC" w:rsidRPr="00562EA6" w:rsidRDefault="006C64EC" w:rsidP="006C64EC">
                  <w:r w:rsidRPr="00562EA6">
                    <w:t>Посещения  с иными целями медицинских работников, им</w:t>
                  </w:r>
                  <w:r w:rsidRPr="00562EA6">
                    <w:t>е</w:t>
                  </w:r>
                  <w:r w:rsidRPr="00562EA6">
                    <w:t>ющих среднее медицинское образование, ведущих самосто</w:t>
                  </w:r>
                  <w:r w:rsidRPr="00562EA6">
                    <w:t>я</w:t>
                  </w:r>
                  <w:r w:rsidRPr="00562EA6">
                    <w:t>тельный прием</w:t>
                  </w:r>
                </w:p>
              </w:tc>
              <w:tc>
                <w:tcPr>
                  <w:tcW w:w="1559" w:type="dxa"/>
                  <w:gridSpan w:val="2"/>
                  <w:tcBorders>
                    <w:top w:val="nil"/>
                    <w:left w:val="nil"/>
                    <w:bottom w:val="single" w:sz="4" w:space="0" w:color="auto"/>
                    <w:right w:val="single" w:sz="4" w:space="0" w:color="auto"/>
                  </w:tcBorders>
                  <w:shd w:val="clear" w:color="auto" w:fill="auto"/>
                  <w:noWrap/>
                  <w:vAlign w:val="bottom"/>
                </w:tcPr>
                <w:p w:rsidR="006C64EC" w:rsidRPr="00562EA6" w:rsidRDefault="006C64EC" w:rsidP="00583EEC">
                  <w:pPr>
                    <w:jc w:val="center"/>
                  </w:pPr>
                  <w:r w:rsidRPr="00562EA6">
                    <w:t>1</w:t>
                  </w:r>
                </w:p>
              </w:tc>
              <w:tc>
                <w:tcPr>
                  <w:tcW w:w="1559" w:type="dxa"/>
                  <w:gridSpan w:val="2"/>
                  <w:tcBorders>
                    <w:top w:val="nil"/>
                    <w:left w:val="nil"/>
                    <w:bottom w:val="single" w:sz="4" w:space="0" w:color="auto"/>
                    <w:right w:val="single" w:sz="4" w:space="0" w:color="auto"/>
                  </w:tcBorders>
                  <w:vAlign w:val="bottom"/>
                </w:tcPr>
                <w:p w:rsidR="006C64EC" w:rsidRPr="00562EA6" w:rsidRDefault="006C64EC" w:rsidP="00583EEC">
                  <w:pPr>
                    <w:jc w:val="center"/>
                  </w:pPr>
                  <w:r w:rsidRPr="00562EA6">
                    <w:t>Х</w:t>
                  </w:r>
                </w:p>
              </w:tc>
            </w:tr>
            <w:tr w:rsidR="006C64EC"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tcPr>
                <w:p w:rsidR="006C64EC" w:rsidRPr="00562EA6" w:rsidRDefault="006C64EC" w:rsidP="00806EDD">
                  <w:r w:rsidRPr="00562EA6">
                    <w:t>Законченный случай диспансеризации взрослого населения  (2 этап)</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583EEC">
                  <w:pPr>
                    <w:jc w:val="center"/>
                  </w:pPr>
                  <w:r w:rsidRPr="00562EA6">
                    <w:t>1</w:t>
                  </w:r>
                </w:p>
              </w:tc>
              <w:tc>
                <w:tcPr>
                  <w:tcW w:w="1559" w:type="dxa"/>
                  <w:gridSpan w:val="2"/>
                  <w:tcBorders>
                    <w:top w:val="single" w:sz="4" w:space="0" w:color="auto"/>
                    <w:left w:val="nil"/>
                    <w:bottom w:val="single" w:sz="4" w:space="0" w:color="auto"/>
                    <w:right w:val="single" w:sz="4" w:space="0" w:color="auto"/>
                  </w:tcBorders>
                  <w:vAlign w:val="bottom"/>
                </w:tcPr>
                <w:p w:rsidR="006C64EC" w:rsidRPr="00562EA6" w:rsidRDefault="006C64EC" w:rsidP="00583EEC">
                  <w:pPr>
                    <w:jc w:val="center"/>
                  </w:pPr>
                  <w:r w:rsidRPr="00562EA6">
                    <w:t>Х</w:t>
                  </w: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6C64EC" w:rsidRPr="00562EA6" w:rsidRDefault="006C64EC" w:rsidP="00806EDD">
                  <w:r w:rsidRPr="00562EA6">
                    <w:t>Законченный случай углубленной  диспансеризации взро</w:t>
                  </w:r>
                  <w:r w:rsidRPr="00562EA6">
                    <w:t>с</w:t>
                  </w:r>
                  <w:r w:rsidRPr="00562EA6">
                    <w:t>лого населения  (2 этап)</w:t>
                  </w:r>
                </w:p>
              </w:tc>
              <w:tc>
                <w:tcPr>
                  <w:tcW w:w="1559" w:type="dxa"/>
                  <w:gridSpan w:val="2"/>
                  <w:tcBorders>
                    <w:top w:val="nil"/>
                    <w:left w:val="nil"/>
                    <w:bottom w:val="single" w:sz="4" w:space="0" w:color="auto"/>
                    <w:right w:val="single" w:sz="4" w:space="0" w:color="auto"/>
                  </w:tcBorders>
                  <w:shd w:val="clear" w:color="auto" w:fill="auto"/>
                  <w:noWrap/>
                  <w:vAlign w:val="bottom"/>
                </w:tcPr>
                <w:p w:rsidR="006C64EC" w:rsidRPr="00562EA6" w:rsidRDefault="006C64EC" w:rsidP="0098163E">
                  <w:pPr>
                    <w:jc w:val="center"/>
                  </w:pPr>
                  <w:r w:rsidRPr="00562EA6">
                    <w:t>1</w:t>
                  </w:r>
                </w:p>
              </w:tc>
              <w:tc>
                <w:tcPr>
                  <w:tcW w:w="1559" w:type="dxa"/>
                  <w:gridSpan w:val="2"/>
                  <w:tcBorders>
                    <w:top w:val="nil"/>
                    <w:left w:val="nil"/>
                    <w:bottom w:val="single" w:sz="4" w:space="0" w:color="auto"/>
                    <w:right w:val="single" w:sz="4" w:space="0" w:color="auto"/>
                  </w:tcBorders>
                  <w:vAlign w:val="bottom"/>
                </w:tcPr>
                <w:p w:rsidR="006C64EC" w:rsidRPr="00562EA6" w:rsidRDefault="006C64EC" w:rsidP="0098163E">
                  <w:pPr>
                    <w:jc w:val="center"/>
                  </w:pPr>
                  <w:r w:rsidRPr="00562EA6">
                    <w:t>Х</w:t>
                  </w:r>
                </w:p>
              </w:tc>
            </w:tr>
            <w:tr w:rsidR="006C64EC"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tcPr>
                <w:p w:rsidR="006C64EC" w:rsidRPr="00562EA6" w:rsidRDefault="006C64EC" w:rsidP="009D5D38">
                  <w:r w:rsidRPr="00562EA6">
                    <w:t>Разовые посещения с применением передвижных форм предоставления медицинских услуг на базе водных тран</w:t>
                  </w:r>
                  <w:r w:rsidRPr="00562EA6">
                    <w:t>с</w:t>
                  </w:r>
                  <w:r w:rsidRPr="00562EA6">
                    <w:t>портных средств</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583EEC">
                  <w:pPr>
                    <w:jc w:val="center"/>
                  </w:pPr>
                  <w:r w:rsidRPr="00562EA6">
                    <w:t>1</w:t>
                  </w:r>
                </w:p>
              </w:tc>
              <w:tc>
                <w:tcPr>
                  <w:tcW w:w="1559" w:type="dxa"/>
                  <w:gridSpan w:val="2"/>
                  <w:tcBorders>
                    <w:top w:val="single" w:sz="4" w:space="0" w:color="auto"/>
                    <w:left w:val="nil"/>
                    <w:bottom w:val="single" w:sz="4" w:space="0" w:color="auto"/>
                    <w:right w:val="single" w:sz="4" w:space="0" w:color="auto"/>
                  </w:tcBorders>
                  <w:vAlign w:val="bottom"/>
                </w:tcPr>
                <w:p w:rsidR="006C64EC" w:rsidRPr="00562EA6" w:rsidRDefault="006C64EC" w:rsidP="00583EEC">
                  <w:pPr>
                    <w:jc w:val="center"/>
                  </w:pPr>
                  <w:r w:rsidRPr="00562EA6">
                    <w:t>Х</w:t>
                  </w: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6C64EC" w:rsidRPr="00562EA6" w:rsidRDefault="006C64EC" w:rsidP="009D5D38">
                  <w:r w:rsidRPr="00562EA6">
                    <w:t>Разовые посещения, выполненные мобильными выездными бригадами (выезды в районы края)</w:t>
                  </w:r>
                </w:p>
              </w:tc>
              <w:tc>
                <w:tcPr>
                  <w:tcW w:w="1559" w:type="dxa"/>
                  <w:gridSpan w:val="2"/>
                  <w:tcBorders>
                    <w:top w:val="nil"/>
                    <w:left w:val="nil"/>
                    <w:bottom w:val="single" w:sz="4" w:space="0" w:color="auto"/>
                    <w:right w:val="single" w:sz="4" w:space="0" w:color="auto"/>
                  </w:tcBorders>
                  <w:shd w:val="clear" w:color="auto" w:fill="auto"/>
                  <w:noWrap/>
                  <w:vAlign w:val="bottom"/>
                </w:tcPr>
                <w:p w:rsidR="006C64EC" w:rsidRPr="00562EA6" w:rsidRDefault="006C64EC" w:rsidP="00583EEC">
                  <w:pPr>
                    <w:jc w:val="center"/>
                  </w:pPr>
                  <w:r w:rsidRPr="00562EA6">
                    <w:t>1</w:t>
                  </w:r>
                </w:p>
              </w:tc>
              <w:tc>
                <w:tcPr>
                  <w:tcW w:w="1559" w:type="dxa"/>
                  <w:gridSpan w:val="2"/>
                  <w:tcBorders>
                    <w:top w:val="nil"/>
                    <w:left w:val="nil"/>
                    <w:bottom w:val="single" w:sz="4" w:space="0" w:color="auto"/>
                    <w:right w:val="single" w:sz="4" w:space="0" w:color="auto"/>
                  </w:tcBorders>
                  <w:vAlign w:val="bottom"/>
                </w:tcPr>
                <w:p w:rsidR="006C64EC" w:rsidRPr="00562EA6" w:rsidRDefault="006C64EC" w:rsidP="00583EEC">
                  <w:pPr>
                    <w:jc w:val="center"/>
                  </w:pPr>
                  <w:r w:rsidRPr="00562EA6">
                    <w:t>Х</w:t>
                  </w: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6C64EC" w:rsidRPr="00562EA6" w:rsidRDefault="006C64EC" w:rsidP="00583EEC">
                  <w:pPr>
                    <w:jc w:val="center"/>
                    <w:rPr>
                      <w:b/>
                      <w:bCs/>
                      <w:u w:val="single"/>
                    </w:rPr>
                  </w:pPr>
                  <w:r w:rsidRPr="00562EA6">
                    <w:rPr>
                      <w:b/>
                      <w:bCs/>
                      <w:u w:val="single"/>
                    </w:rPr>
                    <w:t>Неотложная медицинская помощь:</w:t>
                  </w:r>
                </w:p>
              </w:tc>
              <w:tc>
                <w:tcPr>
                  <w:tcW w:w="1559" w:type="dxa"/>
                  <w:gridSpan w:val="2"/>
                  <w:tcBorders>
                    <w:top w:val="nil"/>
                    <w:left w:val="nil"/>
                    <w:bottom w:val="single" w:sz="4" w:space="0" w:color="auto"/>
                    <w:right w:val="single" w:sz="4" w:space="0" w:color="auto"/>
                  </w:tcBorders>
                  <w:shd w:val="clear" w:color="auto" w:fill="auto"/>
                  <w:noWrap/>
                  <w:vAlign w:val="bottom"/>
                </w:tcPr>
                <w:p w:rsidR="006C64EC" w:rsidRPr="00562EA6" w:rsidRDefault="006C64EC" w:rsidP="00583EEC">
                  <w:pPr>
                    <w:jc w:val="center"/>
                  </w:pPr>
                </w:p>
              </w:tc>
              <w:tc>
                <w:tcPr>
                  <w:tcW w:w="1559" w:type="dxa"/>
                  <w:gridSpan w:val="2"/>
                  <w:tcBorders>
                    <w:top w:val="nil"/>
                    <w:left w:val="nil"/>
                    <w:bottom w:val="single" w:sz="4" w:space="0" w:color="auto"/>
                    <w:right w:val="single" w:sz="4" w:space="0" w:color="auto"/>
                  </w:tcBorders>
                </w:tcPr>
                <w:p w:rsidR="006C64EC" w:rsidRPr="00562EA6" w:rsidRDefault="006C64EC" w:rsidP="00583EEC">
                  <w:pPr>
                    <w:jc w:val="center"/>
                  </w:pP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6C64EC" w:rsidRPr="00562EA6" w:rsidRDefault="006C64EC" w:rsidP="00583EEC">
                  <w:r w:rsidRPr="00562EA6">
                    <w:t>Посещения в связи с оказанием неотложной помощи</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6C64EC" w:rsidRPr="00562EA6" w:rsidRDefault="006C64EC" w:rsidP="00583EEC">
                  <w:pPr>
                    <w:jc w:val="center"/>
                  </w:pPr>
                  <w:r w:rsidRPr="00562EA6">
                    <w:t>1</w:t>
                  </w:r>
                </w:p>
              </w:tc>
              <w:tc>
                <w:tcPr>
                  <w:tcW w:w="1559" w:type="dxa"/>
                  <w:gridSpan w:val="2"/>
                  <w:tcBorders>
                    <w:top w:val="nil"/>
                    <w:left w:val="nil"/>
                    <w:bottom w:val="single" w:sz="4" w:space="0" w:color="auto"/>
                    <w:right w:val="single" w:sz="4" w:space="0" w:color="auto"/>
                  </w:tcBorders>
                </w:tcPr>
                <w:p w:rsidR="006C64EC" w:rsidRPr="00562EA6" w:rsidRDefault="006C64EC" w:rsidP="00583EEC">
                  <w:pPr>
                    <w:jc w:val="center"/>
                  </w:pPr>
                  <w:r w:rsidRPr="00562EA6">
                    <w:t>Х</w:t>
                  </w: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6C64EC" w:rsidRPr="00562EA6" w:rsidRDefault="006C64EC" w:rsidP="00802967">
                  <w:r w:rsidRPr="00562EA6">
                    <w:t xml:space="preserve">Посещения в связи с оказанием неотложной помощи в </w:t>
                  </w:r>
                  <w:proofErr w:type="spellStart"/>
                  <w:r w:rsidRPr="00562EA6">
                    <w:t>травмпункте</w:t>
                  </w:r>
                  <w:proofErr w:type="spellEnd"/>
                </w:p>
              </w:tc>
              <w:tc>
                <w:tcPr>
                  <w:tcW w:w="1559" w:type="dxa"/>
                  <w:gridSpan w:val="2"/>
                  <w:tcBorders>
                    <w:top w:val="nil"/>
                    <w:left w:val="nil"/>
                    <w:bottom w:val="single" w:sz="4" w:space="0" w:color="auto"/>
                    <w:right w:val="single" w:sz="4" w:space="0" w:color="auto"/>
                  </w:tcBorders>
                  <w:shd w:val="clear" w:color="auto" w:fill="auto"/>
                  <w:noWrap/>
                  <w:hideMark/>
                </w:tcPr>
                <w:p w:rsidR="006C64EC" w:rsidRPr="00562EA6" w:rsidRDefault="006C64EC" w:rsidP="00583EEC">
                  <w:pPr>
                    <w:jc w:val="center"/>
                  </w:pPr>
                  <w:r w:rsidRPr="00562EA6">
                    <w:t>1</w:t>
                  </w:r>
                </w:p>
              </w:tc>
              <w:tc>
                <w:tcPr>
                  <w:tcW w:w="1559" w:type="dxa"/>
                  <w:gridSpan w:val="2"/>
                  <w:tcBorders>
                    <w:top w:val="nil"/>
                    <w:left w:val="nil"/>
                    <w:bottom w:val="single" w:sz="4" w:space="0" w:color="auto"/>
                    <w:right w:val="single" w:sz="4" w:space="0" w:color="auto"/>
                  </w:tcBorders>
                </w:tcPr>
                <w:p w:rsidR="006C64EC" w:rsidRPr="00562EA6" w:rsidRDefault="006C64EC" w:rsidP="00583EEC">
                  <w:pPr>
                    <w:jc w:val="center"/>
                  </w:pPr>
                  <w:r w:rsidRPr="00562EA6">
                    <w:t>Х</w:t>
                  </w:r>
                </w:p>
              </w:tc>
            </w:tr>
            <w:tr w:rsidR="006C64EC" w:rsidRPr="00562E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C64EC" w:rsidRPr="00562EA6" w:rsidRDefault="006C64EC" w:rsidP="009D5D38">
                  <w:r w:rsidRPr="00562EA6">
                    <w:t xml:space="preserve"> Посещение врачей приемных отделений при оказании м</w:t>
                  </w:r>
                  <w:r w:rsidRPr="00562EA6">
                    <w:t>е</w:t>
                  </w:r>
                  <w:r w:rsidRPr="00562EA6">
                    <w:t>дицинской помощи пациентам, не нуждающимся в оказании стационарной помощи</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6C64EC" w:rsidRPr="00562EA6" w:rsidRDefault="006C64EC" w:rsidP="00822ED7">
                  <w:pPr>
                    <w:jc w:val="center"/>
                  </w:pPr>
                  <w:r w:rsidRPr="00562EA6">
                    <w:t>1</w:t>
                  </w:r>
                </w:p>
              </w:tc>
              <w:tc>
                <w:tcPr>
                  <w:tcW w:w="1559" w:type="dxa"/>
                  <w:gridSpan w:val="2"/>
                  <w:tcBorders>
                    <w:top w:val="single" w:sz="4" w:space="0" w:color="auto"/>
                    <w:left w:val="nil"/>
                    <w:bottom w:val="single" w:sz="4" w:space="0" w:color="auto"/>
                    <w:right w:val="single" w:sz="4" w:space="0" w:color="auto"/>
                  </w:tcBorders>
                </w:tcPr>
                <w:p w:rsidR="006C64EC" w:rsidRPr="00562EA6" w:rsidRDefault="006C64EC" w:rsidP="00822ED7">
                  <w:pPr>
                    <w:jc w:val="center"/>
                  </w:pPr>
                  <w:r w:rsidRPr="00562EA6">
                    <w:t>Х</w:t>
                  </w: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6C64EC" w:rsidRPr="00562EA6" w:rsidRDefault="006C64EC" w:rsidP="00822ED7">
                  <w:pPr>
                    <w:jc w:val="center"/>
                    <w:rPr>
                      <w:b/>
                      <w:bCs/>
                      <w:u w:val="single"/>
                    </w:rPr>
                  </w:pPr>
                  <w:r w:rsidRPr="00562EA6">
                    <w:rPr>
                      <w:b/>
                      <w:bCs/>
                      <w:u w:val="single"/>
                    </w:rPr>
                    <w:t>Обращения по поводу заболевания:</w:t>
                  </w:r>
                </w:p>
              </w:tc>
              <w:tc>
                <w:tcPr>
                  <w:tcW w:w="1559" w:type="dxa"/>
                  <w:gridSpan w:val="2"/>
                  <w:tcBorders>
                    <w:top w:val="nil"/>
                    <w:left w:val="nil"/>
                    <w:bottom w:val="single" w:sz="4" w:space="0" w:color="auto"/>
                    <w:right w:val="single" w:sz="4" w:space="0" w:color="auto"/>
                  </w:tcBorders>
                  <w:shd w:val="clear" w:color="auto" w:fill="auto"/>
                  <w:noWrap/>
                </w:tcPr>
                <w:p w:rsidR="006C64EC" w:rsidRPr="00562EA6" w:rsidRDefault="006C64EC" w:rsidP="00822ED7">
                  <w:pPr>
                    <w:jc w:val="center"/>
                  </w:pPr>
                </w:p>
              </w:tc>
              <w:tc>
                <w:tcPr>
                  <w:tcW w:w="1559" w:type="dxa"/>
                  <w:gridSpan w:val="2"/>
                  <w:tcBorders>
                    <w:top w:val="nil"/>
                    <w:left w:val="nil"/>
                    <w:bottom w:val="single" w:sz="4" w:space="0" w:color="auto"/>
                    <w:right w:val="single" w:sz="4" w:space="0" w:color="auto"/>
                  </w:tcBorders>
                </w:tcPr>
                <w:p w:rsidR="006C64EC" w:rsidRPr="00562EA6" w:rsidRDefault="006C64EC" w:rsidP="00822ED7">
                  <w:pPr>
                    <w:jc w:val="center"/>
                  </w:pP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6C64EC" w:rsidRPr="00562EA6" w:rsidRDefault="000D502E" w:rsidP="000D502E">
                  <w:r w:rsidRPr="00562EA6">
                    <w:t>Комплексное посещение</w:t>
                  </w:r>
                  <w:r w:rsidR="006C64EC" w:rsidRPr="00562EA6">
                    <w:t xml:space="preserve"> </w:t>
                  </w:r>
                  <w:r w:rsidRPr="00562EA6">
                    <w:t>для проведения</w:t>
                  </w:r>
                  <w:r w:rsidR="006C64EC" w:rsidRPr="00562EA6">
                    <w:t xml:space="preserve"> диспансерн</w:t>
                  </w:r>
                  <w:r w:rsidRPr="00562EA6">
                    <w:t>ого</w:t>
                  </w:r>
                  <w:r w:rsidR="006C64EC" w:rsidRPr="00562EA6">
                    <w:t xml:space="preserve"> наблюдени</w:t>
                  </w:r>
                  <w:r w:rsidRPr="00562EA6">
                    <w:t>я</w:t>
                  </w:r>
                  <w:r w:rsidR="006C64EC" w:rsidRPr="00562EA6">
                    <w:t xml:space="preserve"> несовершеннолетних </w:t>
                  </w:r>
                </w:p>
              </w:tc>
              <w:tc>
                <w:tcPr>
                  <w:tcW w:w="1559" w:type="dxa"/>
                  <w:gridSpan w:val="2"/>
                  <w:tcBorders>
                    <w:top w:val="nil"/>
                    <w:left w:val="nil"/>
                    <w:bottom w:val="single" w:sz="4" w:space="0" w:color="auto"/>
                    <w:right w:val="single" w:sz="4" w:space="0" w:color="auto"/>
                  </w:tcBorders>
                  <w:shd w:val="clear" w:color="auto" w:fill="auto"/>
                  <w:noWrap/>
                </w:tcPr>
                <w:p w:rsidR="006C64EC" w:rsidRPr="00562EA6" w:rsidRDefault="006C64EC" w:rsidP="00E16B98">
                  <w:pPr>
                    <w:jc w:val="center"/>
                  </w:pPr>
                  <w:r w:rsidRPr="00562EA6">
                    <w:t>2,6</w:t>
                  </w:r>
                </w:p>
              </w:tc>
              <w:tc>
                <w:tcPr>
                  <w:tcW w:w="1559" w:type="dxa"/>
                  <w:gridSpan w:val="2"/>
                  <w:tcBorders>
                    <w:top w:val="nil"/>
                    <w:left w:val="nil"/>
                    <w:bottom w:val="single" w:sz="4" w:space="0" w:color="auto"/>
                    <w:right w:val="single" w:sz="4" w:space="0" w:color="auto"/>
                  </w:tcBorders>
                </w:tcPr>
                <w:p w:rsidR="006C64EC" w:rsidRPr="00562EA6" w:rsidRDefault="006C64EC" w:rsidP="00822ED7">
                  <w:pPr>
                    <w:jc w:val="center"/>
                  </w:pPr>
                  <w:r w:rsidRPr="00562EA6">
                    <w:t>1</w:t>
                  </w:r>
                </w:p>
              </w:tc>
            </w:tr>
            <w:tr w:rsidR="000126B7"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126B7" w:rsidRPr="00562EA6" w:rsidRDefault="000D502E" w:rsidP="000D502E">
                  <w:r w:rsidRPr="00562EA6">
                    <w:t>Комплексное посещение для проведения</w:t>
                  </w:r>
                  <w:r w:rsidR="000126B7" w:rsidRPr="00562EA6">
                    <w:t xml:space="preserve"> диспансерн</w:t>
                  </w:r>
                  <w:r w:rsidRPr="00562EA6">
                    <w:t>ого</w:t>
                  </w:r>
                  <w:r w:rsidR="000126B7" w:rsidRPr="00562EA6">
                    <w:t xml:space="preserve"> наблюдени</w:t>
                  </w:r>
                  <w:r w:rsidRPr="00562EA6">
                    <w:t>я</w:t>
                  </w:r>
                  <w:r w:rsidR="000126B7" w:rsidRPr="00562EA6">
                    <w:t xml:space="preserve"> определенных гру</w:t>
                  </w:r>
                  <w:proofErr w:type="gramStart"/>
                  <w:r w:rsidR="000126B7" w:rsidRPr="00562EA6">
                    <w:t>пп взр</w:t>
                  </w:r>
                  <w:proofErr w:type="gramEnd"/>
                  <w:r w:rsidR="000126B7" w:rsidRPr="00562EA6">
                    <w:t>ослого населения</w:t>
                  </w:r>
                </w:p>
              </w:tc>
              <w:tc>
                <w:tcPr>
                  <w:tcW w:w="1559" w:type="dxa"/>
                  <w:gridSpan w:val="2"/>
                  <w:tcBorders>
                    <w:top w:val="nil"/>
                    <w:left w:val="nil"/>
                    <w:bottom w:val="single" w:sz="4" w:space="0" w:color="auto"/>
                    <w:right w:val="single" w:sz="4" w:space="0" w:color="auto"/>
                  </w:tcBorders>
                  <w:shd w:val="clear" w:color="auto" w:fill="auto"/>
                  <w:noWrap/>
                </w:tcPr>
                <w:p w:rsidR="000126B7" w:rsidRPr="00562EA6" w:rsidRDefault="00455D30" w:rsidP="00A57994">
                  <w:pPr>
                    <w:jc w:val="center"/>
                  </w:pPr>
                  <w:r w:rsidRPr="00562EA6">
                    <w:t>2,6</w:t>
                  </w:r>
                </w:p>
              </w:tc>
              <w:tc>
                <w:tcPr>
                  <w:tcW w:w="1559" w:type="dxa"/>
                  <w:gridSpan w:val="2"/>
                  <w:tcBorders>
                    <w:top w:val="nil"/>
                    <w:left w:val="nil"/>
                    <w:bottom w:val="single" w:sz="4" w:space="0" w:color="auto"/>
                    <w:right w:val="single" w:sz="4" w:space="0" w:color="auto"/>
                  </w:tcBorders>
                </w:tcPr>
                <w:p w:rsidR="000126B7" w:rsidRPr="00562EA6" w:rsidRDefault="00455D30" w:rsidP="00822ED7">
                  <w:pPr>
                    <w:jc w:val="center"/>
                  </w:pPr>
                  <w:r w:rsidRPr="00562EA6">
                    <w:t>1</w:t>
                  </w: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6C64EC" w:rsidRPr="00562EA6" w:rsidRDefault="006C64EC" w:rsidP="00822ED7">
                  <w:r w:rsidRPr="00562EA6">
                    <w:t>Обращения по поводу заболевания</w:t>
                  </w:r>
                </w:p>
              </w:tc>
              <w:tc>
                <w:tcPr>
                  <w:tcW w:w="1559" w:type="dxa"/>
                  <w:gridSpan w:val="2"/>
                  <w:tcBorders>
                    <w:top w:val="nil"/>
                    <w:left w:val="nil"/>
                    <w:bottom w:val="single" w:sz="4" w:space="0" w:color="auto"/>
                    <w:right w:val="single" w:sz="4" w:space="0" w:color="auto"/>
                  </w:tcBorders>
                  <w:shd w:val="clear" w:color="auto" w:fill="auto"/>
                  <w:noWrap/>
                  <w:hideMark/>
                </w:tcPr>
                <w:p w:rsidR="006C64EC" w:rsidRPr="00562EA6" w:rsidRDefault="006C64EC" w:rsidP="00A57994">
                  <w:pPr>
                    <w:jc w:val="center"/>
                  </w:pPr>
                  <w:r w:rsidRPr="00562EA6">
                    <w:t>2,6</w:t>
                  </w:r>
                </w:p>
              </w:tc>
              <w:tc>
                <w:tcPr>
                  <w:tcW w:w="1559" w:type="dxa"/>
                  <w:gridSpan w:val="2"/>
                  <w:tcBorders>
                    <w:top w:val="nil"/>
                    <w:left w:val="nil"/>
                    <w:bottom w:val="single" w:sz="4" w:space="0" w:color="auto"/>
                    <w:right w:val="single" w:sz="4" w:space="0" w:color="auto"/>
                  </w:tcBorders>
                </w:tcPr>
                <w:p w:rsidR="006C64EC" w:rsidRPr="00562EA6" w:rsidRDefault="006C64EC" w:rsidP="00822ED7">
                  <w:pPr>
                    <w:jc w:val="center"/>
                  </w:pPr>
                  <w:r w:rsidRPr="00562EA6">
                    <w:t>1</w:t>
                  </w: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6C64EC" w:rsidRPr="00562EA6" w:rsidRDefault="006C64EC" w:rsidP="006548D1">
                  <w:r w:rsidRPr="00562EA6">
                    <w:t>Обращения по заболеванию по профилю "медицинская ре</w:t>
                  </w:r>
                  <w:r w:rsidRPr="00562EA6">
                    <w:t>а</w:t>
                  </w:r>
                  <w:r w:rsidRPr="00562EA6">
                    <w:t>билитация"</w:t>
                  </w:r>
                </w:p>
              </w:tc>
              <w:tc>
                <w:tcPr>
                  <w:tcW w:w="1559" w:type="dxa"/>
                  <w:gridSpan w:val="2"/>
                  <w:tcBorders>
                    <w:top w:val="nil"/>
                    <w:left w:val="nil"/>
                    <w:bottom w:val="single" w:sz="4" w:space="0" w:color="auto"/>
                    <w:right w:val="single" w:sz="4" w:space="0" w:color="auto"/>
                  </w:tcBorders>
                  <w:shd w:val="clear" w:color="auto" w:fill="auto"/>
                  <w:noWrap/>
                  <w:vAlign w:val="bottom"/>
                </w:tcPr>
                <w:p w:rsidR="006C64EC" w:rsidRPr="00562EA6" w:rsidRDefault="006C64EC" w:rsidP="00681599">
                  <w:pPr>
                    <w:jc w:val="center"/>
                  </w:pPr>
                  <w:r w:rsidRPr="00562EA6">
                    <w:t>10</w:t>
                  </w:r>
                </w:p>
              </w:tc>
              <w:tc>
                <w:tcPr>
                  <w:tcW w:w="1559" w:type="dxa"/>
                  <w:gridSpan w:val="2"/>
                  <w:tcBorders>
                    <w:top w:val="nil"/>
                    <w:left w:val="nil"/>
                    <w:bottom w:val="single" w:sz="4" w:space="0" w:color="auto"/>
                    <w:right w:val="single" w:sz="4" w:space="0" w:color="auto"/>
                  </w:tcBorders>
                </w:tcPr>
                <w:p w:rsidR="006C64EC" w:rsidRPr="00562EA6" w:rsidRDefault="006C64EC" w:rsidP="002A1E51">
                  <w:pPr>
                    <w:jc w:val="center"/>
                  </w:pPr>
                </w:p>
                <w:p w:rsidR="006C64EC" w:rsidRPr="00562EA6" w:rsidRDefault="006C64EC" w:rsidP="002A1E51">
                  <w:pPr>
                    <w:jc w:val="center"/>
                  </w:pPr>
                  <w:r w:rsidRPr="00562EA6">
                    <w:t>1</w:t>
                  </w:r>
                </w:p>
              </w:tc>
            </w:tr>
            <w:tr w:rsidR="006C64EC" w:rsidRPr="00562E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6C64EC" w:rsidRPr="00562EA6" w:rsidRDefault="006C64EC" w:rsidP="006548D1">
                  <w:r w:rsidRPr="00562EA6">
                    <w:t>Стоматологическая помощь по поводу заболевания, в том числе ортодонтия</w:t>
                  </w:r>
                </w:p>
              </w:tc>
              <w:tc>
                <w:tcPr>
                  <w:tcW w:w="1559" w:type="dxa"/>
                  <w:gridSpan w:val="2"/>
                  <w:tcBorders>
                    <w:top w:val="nil"/>
                    <w:left w:val="nil"/>
                    <w:bottom w:val="single" w:sz="4" w:space="0" w:color="auto"/>
                    <w:right w:val="single" w:sz="4" w:space="0" w:color="auto"/>
                  </w:tcBorders>
                  <w:shd w:val="clear" w:color="auto" w:fill="auto"/>
                  <w:noWrap/>
                  <w:vAlign w:val="bottom"/>
                </w:tcPr>
                <w:p w:rsidR="006C64EC" w:rsidRPr="00562EA6" w:rsidRDefault="006C64EC" w:rsidP="00681599">
                  <w:pPr>
                    <w:jc w:val="center"/>
                  </w:pPr>
                  <w:r w:rsidRPr="00562EA6">
                    <w:t>УЕТ/4,2</w:t>
                  </w:r>
                </w:p>
              </w:tc>
              <w:tc>
                <w:tcPr>
                  <w:tcW w:w="1559" w:type="dxa"/>
                  <w:gridSpan w:val="2"/>
                  <w:tcBorders>
                    <w:top w:val="nil"/>
                    <w:left w:val="nil"/>
                    <w:bottom w:val="single" w:sz="4" w:space="0" w:color="auto"/>
                    <w:right w:val="single" w:sz="4" w:space="0" w:color="auto"/>
                  </w:tcBorders>
                </w:tcPr>
                <w:p w:rsidR="006C64EC" w:rsidRPr="00562EA6" w:rsidRDefault="006C64EC" w:rsidP="00DC1829">
                  <w:pPr>
                    <w:jc w:val="center"/>
                  </w:pPr>
                </w:p>
                <w:p w:rsidR="006C64EC" w:rsidRPr="00562EA6" w:rsidRDefault="006C64EC" w:rsidP="00681599">
                  <w:pPr>
                    <w:jc w:val="center"/>
                  </w:pPr>
                  <w:r w:rsidRPr="00562EA6">
                    <w:t>УЕТ/9,4</w:t>
                  </w:r>
                </w:p>
              </w:tc>
            </w:tr>
            <w:tr w:rsidR="006C64EC" w:rsidRPr="00562EA6" w:rsidTr="00CE1D35">
              <w:trPr>
                <w:gridAfter w:val="1"/>
                <w:wAfter w:w="35" w:type="dxa"/>
                <w:trHeight w:val="726"/>
              </w:trPr>
              <w:tc>
                <w:tcPr>
                  <w:tcW w:w="9619" w:type="dxa"/>
                  <w:gridSpan w:val="5"/>
                  <w:tcBorders>
                    <w:left w:val="nil"/>
                    <w:bottom w:val="nil"/>
                    <w:right w:val="nil"/>
                  </w:tcBorders>
                  <w:shd w:val="clear" w:color="auto" w:fill="auto"/>
                  <w:vAlign w:val="bottom"/>
                  <w:hideMark/>
                </w:tcPr>
                <w:p w:rsidR="006C64EC" w:rsidRPr="00562EA6" w:rsidRDefault="006C64EC" w:rsidP="00822ED7">
                  <w:pPr>
                    <w:jc w:val="center"/>
                    <w:rPr>
                      <w:b/>
                      <w:bCs/>
                    </w:rPr>
                  </w:pPr>
                </w:p>
                <w:p w:rsidR="006C64EC" w:rsidRPr="00562EA6" w:rsidRDefault="006C64EC" w:rsidP="00822ED7">
                  <w:pPr>
                    <w:jc w:val="center"/>
                    <w:rPr>
                      <w:b/>
                      <w:bCs/>
                    </w:rPr>
                  </w:pPr>
                </w:p>
                <w:p w:rsidR="006C64EC" w:rsidRPr="00562EA6" w:rsidRDefault="006C64EC" w:rsidP="00822ED7">
                  <w:pPr>
                    <w:jc w:val="center"/>
                    <w:rPr>
                      <w:b/>
                      <w:bCs/>
                    </w:rPr>
                  </w:pPr>
                  <w:r w:rsidRPr="00562EA6">
                    <w:rPr>
                      <w:b/>
                      <w:bCs/>
                    </w:rPr>
                    <w:t>Распределение стоимости оказанной амбулаторной медицинской помощи</w:t>
                  </w:r>
                </w:p>
                <w:p w:rsidR="006C64EC" w:rsidRPr="00562EA6" w:rsidRDefault="006C64EC" w:rsidP="00822ED7">
                  <w:pPr>
                    <w:jc w:val="center"/>
                    <w:rPr>
                      <w:b/>
                      <w:bCs/>
                      <w:i/>
                      <w:iCs/>
                    </w:rPr>
                  </w:pPr>
                  <w:r w:rsidRPr="00562EA6">
                    <w:rPr>
                      <w:b/>
                      <w:bCs/>
                    </w:rPr>
                    <w:t>по видам медицинских услуг</w:t>
                  </w:r>
                </w:p>
              </w:tc>
            </w:tr>
            <w:tr w:rsidR="006C64EC" w:rsidRPr="00562EA6" w:rsidTr="00CE1D35">
              <w:trPr>
                <w:gridAfter w:val="1"/>
                <w:wAfter w:w="35" w:type="dxa"/>
                <w:trHeight w:val="288"/>
              </w:trPr>
              <w:tc>
                <w:tcPr>
                  <w:tcW w:w="8031" w:type="dxa"/>
                  <w:gridSpan w:val="3"/>
                  <w:tcBorders>
                    <w:top w:val="nil"/>
                    <w:left w:val="nil"/>
                    <w:bottom w:val="single" w:sz="4" w:space="0" w:color="auto"/>
                    <w:right w:val="nil"/>
                  </w:tcBorders>
                  <w:shd w:val="clear" w:color="auto" w:fill="auto"/>
                  <w:noWrap/>
                  <w:vAlign w:val="bottom"/>
                  <w:hideMark/>
                </w:tcPr>
                <w:p w:rsidR="006C64EC" w:rsidRPr="00562EA6" w:rsidRDefault="006C64EC" w:rsidP="00822ED7">
                  <w:pPr>
                    <w:rPr>
                      <w:rFonts w:ascii="Calibri" w:hAnsi="Calibri"/>
                    </w:rPr>
                  </w:pPr>
                </w:p>
              </w:tc>
              <w:tc>
                <w:tcPr>
                  <w:tcW w:w="1588" w:type="dxa"/>
                  <w:gridSpan w:val="2"/>
                  <w:tcBorders>
                    <w:top w:val="nil"/>
                    <w:left w:val="nil"/>
                    <w:bottom w:val="single" w:sz="4" w:space="0" w:color="auto"/>
                    <w:right w:val="nil"/>
                  </w:tcBorders>
                  <w:shd w:val="clear" w:color="auto" w:fill="auto"/>
                  <w:noWrap/>
                  <w:vAlign w:val="bottom"/>
                  <w:hideMark/>
                </w:tcPr>
                <w:p w:rsidR="006C64EC" w:rsidRPr="00562EA6" w:rsidRDefault="006C64EC" w:rsidP="00822ED7">
                  <w:pPr>
                    <w:rPr>
                      <w:rFonts w:ascii="Calibri" w:hAnsi="Calibri"/>
                    </w:rPr>
                  </w:pPr>
                </w:p>
              </w:tc>
            </w:tr>
            <w:tr w:rsidR="006C64EC" w:rsidRPr="00562EA6" w:rsidTr="00CE1D35">
              <w:trPr>
                <w:gridAfter w:val="1"/>
                <w:wAfter w:w="35" w:type="dxa"/>
                <w:trHeight w:val="1056"/>
                <w:tblHeader/>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4EC" w:rsidRPr="00562EA6" w:rsidRDefault="006C64EC" w:rsidP="00FD511E">
                  <w:pPr>
                    <w:jc w:val="center"/>
                    <w:rPr>
                      <w:bCs/>
                    </w:rPr>
                  </w:pPr>
                  <w:r w:rsidRPr="00562EA6">
                    <w:rPr>
                      <w:bCs/>
                    </w:rPr>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4EC" w:rsidRPr="00562EA6" w:rsidRDefault="006C64EC" w:rsidP="00FD511E">
                  <w:pPr>
                    <w:jc w:val="center"/>
                  </w:pPr>
                  <w:r w:rsidRPr="00562EA6">
                    <w:t>Сумма в рублях (с двумя дес</w:t>
                  </w:r>
                  <w:r w:rsidRPr="00562EA6">
                    <w:t>я</w:t>
                  </w:r>
                  <w:r w:rsidRPr="00562EA6">
                    <w:t>тичными знаками)</w:t>
                  </w:r>
                </w:p>
              </w:tc>
            </w:tr>
            <w:tr w:rsidR="006C64EC"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4EC" w:rsidRPr="00562EA6" w:rsidRDefault="006C64EC" w:rsidP="00822ED7">
                  <w:pPr>
                    <w:jc w:val="center"/>
                    <w:rPr>
                      <w:b/>
                      <w:bCs/>
                      <w:u w:val="single"/>
                    </w:rPr>
                  </w:pPr>
                  <w:r w:rsidRPr="00562EA6">
                    <w:rPr>
                      <w:b/>
                      <w:bCs/>
                      <w:u w:val="single"/>
                    </w:rPr>
                    <w:t xml:space="preserve">Амбулаторно-поликлиническая помощь </w:t>
                  </w:r>
                  <w:proofErr w:type="gramStart"/>
                  <w:r w:rsidRPr="00562EA6">
                    <w:rPr>
                      <w:b/>
                      <w:bCs/>
                      <w:u w:val="single"/>
                    </w:rPr>
                    <w:t>с</w:t>
                  </w:r>
                  <w:proofErr w:type="gramEnd"/>
                </w:p>
                <w:p w:rsidR="006C64EC" w:rsidRPr="00562EA6" w:rsidRDefault="006C64EC" w:rsidP="00822ED7">
                  <w:pPr>
                    <w:jc w:val="center"/>
                    <w:rPr>
                      <w:b/>
                      <w:bCs/>
                      <w:u w:val="single"/>
                    </w:rPr>
                  </w:pPr>
                  <w:r w:rsidRPr="00562EA6">
                    <w:rPr>
                      <w:b/>
                      <w:bCs/>
                      <w:u w:val="single"/>
                    </w:rPr>
                    <w:t>профилактической целью:</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6C64EC" w:rsidRPr="00562EA6" w:rsidRDefault="006C64EC" w:rsidP="00822ED7">
                  <w:pPr>
                    <w:jc w:val="center"/>
                  </w:pPr>
                </w:p>
              </w:tc>
            </w:tr>
            <w:tr w:rsidR="006C64EC" w:rsidRPr="00562EA6" w:rsidTr="0052293F">
              <w:trPr>
                <w:gridAfter w:val="1"/>
                <w:wAfter w:w="35" w:type="dxa"/>
                <w:trHeight w:val="455"/>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64EC" w:rsidRPr="00562EA6" w:rsidRDefault="006C64EC" w:rsidP="00F1374A">
                  <w:r w:rsidRPr="00562EA6">
                    <w:t>Законченный случай диспансеризации взрослого населения   (1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52293F">
              <w:trPr>
                <w:gridAfter w:val="1"/>
                <w:wAfter w:w="35" w:type="dxa"/>
                <w:trHeight w:val="587"/>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6C64EC" w:rsidRPr="00562EA6" w:rsidRDefault="006C64EC" w:rsidP="000C1B11">
                  <w:r w:rsidRPr="00562EA6">
                    <w:t>Законченный случай диспансеризации взрослого населения (1 этап), пр</w:t>
                  </w:r>
                  <w:r w:rsidRPr="00562EA6">
                    <w:t>о</w:t>
                  </w:r>
                  <w:r w:rsidRPr="00562EA6">
                    <w:t xml:space="preserve">водимый мобильными медицинскими бригадами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43706D">
              <w:trPr>
                <w:gridAfter w:val="1"/>
                <w:wAfter w:w="35" w:type="dxa"/>
                <w:trHeight w:val="725"/>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6C64EC" w:rsidRPr="00562EA6" w:rsidRDefault="006C64EC" w:rsidP="000C1B11">
                  <w:r w:rsidRPr="00562EA6">
                    <w:t>Законченный случай углубленной диспансеризации взрослого населения  (1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394EA3">
              <w:trPr>
                <w:gridAfter w:val="1"/>
                <w:wAfter w:w="35" w:type="dxa"/>
                <w:trHeight w:val="653"/>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C64EC" w:rsidRPr="00562EA6" w:rsidRDefault="006C64EC" w:rsidP="00ED74A9">
                  <w:pPr>
                    <w:jc w:val="center"/>
                    <w:rPr>
                      <w:bCs/>
                    </w:rPr>
                  </w:pPr>
                  <w:r w:rsidRPr="00562EA6">
                    <w:rPr>
                      <w:bCs/>
                    </w:rPr>
                    <w:lastRenderedPageBreak/>
                    <w:t>Наименование медицинских услуг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ED74A9">
                  <w:pPr>
                    <w:jc w:val="center"/>
                  </w:pPr>
                  <w:r w:rsidRPr="00562EA6">
                    <w:t>Сумма в рублях (с двумя дес</w:t>
                  </w:r>
                  <w:r w:rsidRPr="00562EA6">
                    <w:t>я</w:t>
                  </w:r>
                  <w:r w:rsidRPr="00562EA6">
                    <w:t>тичными знаками)</w:t>
                  </w:r>
                </w:p>
              </w:tc>
            </w:tr>
            <w:tr w:rsidR="000126B7" w:rsidRPr="00562EA6" w:rsidTr="000126B7">
              <w:trPr>
                <w:gridAfter w:val="1"/>
                <w:wAfter w:w="35" w:type="dxa"/>
                <w:trHeight w:val="454"/>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126B7" w:rsidRPr="00562EA6" w:rsidRDefault="000126B7" w:rsidP="00822ED7">
                  <w:r w:rsidRPr="00562EA6">
                    <w:t xml:space="preserve">Законченный случай диспансеризации детей-сирот, находящихся в семьях </w:t>
                  </w:r>
                  <w:r w:rsidRPr="00562EA6">
                    <w:tab/>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126B7" w:rsidRPr="00562EA6" w:rsidRDefault="000126B7" w:rsidP="00822ED7">
                  <w:pPr>
                    <w:jc w:val="center"/>
                  </w:pPr>
                </w:p>
              </w:tc>
            </w:tr>
            <w:tr w:rsidR="006C64EC" w:rsidRPr="00562EA6" w:rsidTr="000126B7">
              <w:trPr>
                <w:gridAfter w:val="1"/>
                <w:wAfter w:w="35" w:type="dxa"/>
                <w:trHeight w:val="56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6C64EC" w:rsidRPr="00562EA6" w:rsidRDefault="006C64EC" w:rsidP="00822ED7">
                  <w:r w:rsidRPr="00562EA6">
                    <w:t>Законченный случай диспансеризации детей-сирот, находящихся в стаци</w:t>
                  </w:r>
                  <w:r w:rsidRPr="00562EA6">
                    <w:t>о</w:t>
                  </w:r>
                  <w:r w:rsidRPr="00562EA6">
                    <w:t xml:space="preserve">нарных учреждениях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CE1D35">
              <w:trPr>
                <w:gridAfter w:val="1"/>
                <w:wAfter w:w="35"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C64EC" w:rsidRPr="00562EA6" w:rsidRDefault="006C64EC" w:rsidP="006C64EC">
                  <w:pPr>
                    <w:spacing w:line="240" w:lineRule="exact"/>
                  </w:pPr>
                  <w:r w:rsidRPr="00562EA6">
                    <w:t>Посещение в связи с профилактическими медицинскими осмотрами опр</w:t>
                  </w:r>
                  <w:r w:rsidRPr="00562EA6">
                    <w:t>е</w:t>
                  </w:r>
                  <w:r w:rsidRPr="00562EA6">
                    <w:t>деленных категорий граждан</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CE1D35">
              <w:trPr>
                <w:gridAfter w:val="1"/>
                <w:wAfter w:w="35"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C64EC" w:rsidRPr="00562EA6" w:rsidRDefault="006C64EC" w:rsidP="006C64EC">
                  <w:pPr>
                    <w:rPr>
                      <w:bCs/>
                    </w:rPr>
                  </w:pPr>
                  <w:r w:rsidRPr="00562EA6">
                    <w:rPr>
                      <w:bCs/>
                    </w:rPr>
                    <w:t>Законченный случай диспансеризации взрослого населения  (2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FD511E">
                  <w:pPr>
                    <w:jc w:val="center"/>
                  </w:pPr>
                </w:p>
              </w:tc>
            </w:tr>
            <w:tr w:rsidR="006C64EC" w:rsidRPr="00562EA6" w:rsidTr="00CE1D35">
              <w:trPr>
                <w:gridAfter w:val="1"/>
                <w:wAfter w:w="35"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C64EC" w:rsidRPr="00562EA6" w:rsidRDefault="006C64EC" w:rsidP="006C64EC">
                  <w:pPr>
                    <w:rPr>
                      <w:bCs/>
                    </w:rPr>
                  </w:pPr>
                  <w:r w:rsidRPr="00562EA6">
                    <w:rPr>
                      <w:bCs/>
                    </w:rPr>
                    <w:t>Законченный случай углубленной  диспансеризации взрослого населения  (2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FD511E">
                  <w:pPr>
                    <w:jc w:val="center"/>
                  </w:pPr>
                </w:p>
              </w:tc>
            </w:tr>
            <w:tr w:rsidR="006C64EC"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6C64EC" w:rsidRPr="00562EA6" w:rsidRDefault="006C64EC" w:rsidP="00583EEC">
                  <w:pPr>
                    <w:jc w:val="center"/>
                    <w:rPr>
                      <w:b/>
                      <w:bCs/>
                      <w:u w:val="single"/>
                    </w:rPr>
                  </w:pPr>
                  <w:r w:rsidRPr="00562EA6">
                    <w:rPr>
                      <w:b/>
                      <w:bCs/>
                      <w:u w:val="single"/>
                    </w:rPr>
                    <w:t xml:space="preserve">Амбулаторно-поликлиническая помощь </w:t>
                  </w:r>
                  <w:proofErr w:type="gramStart"/>
                  <w:r w:rsidRPr="00562EA6">
                    <w:rPr>
                      <w:b/>
                      <w:bCs/>
                      <w:u w:val="single"/>
                    </w:rPr>
                    <w:t>с</w:t>
                  </w:r>
                  <w:proofErr w:type="gramEnd"/>
                </w:p>
                <w:p w:rsidR="006C64EC" w:rsidRPr="00562EA6" w:rsidRDefault="006C64EC" w:rsidP="00583EEC">
                  <w:pPr>
                    <w:jc w:val="center"/>
                    <w:rPr>
                      <w:b/>
                      <w:bCs/>
                      <w:u w:val="single"/>
                    </w:rPr>
                  </w:pPr>
                  <w:r w:rsidRPr="00562EA6">
                    <w:rPr>
                      <w:b/>
                      <w:bCs/>
                      <w:u w:val="single"/>
                    </w:rPr>
                    <w:t>иной целью:</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6C64EC" w:rsidRPr="00562EA6" w:rsidRDefault="006C64EC" w:rsidP="00583EEC">
                  <w:r w:rsidRPr="00562EA6">
                    <w:t>Посещения в Центре здоровья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760231"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60231" w:rsidRPr="00562EA6" w:rsidRDefault="00760231" w:rsidP="008C3251">
                  <w:r w:rsidRPr="00562EA6">
                    <w:t xml:space="preserve">Посещение </w:t>
                  </w:r>
                  <w:r w:rsidR="008C3251" w:rsidRPr="00562EA6">
                    <w:t>Ц</w:t>
                  </w:r>
                  <w:r w:rsidRPr="00562EA6">
                    <w:t>ентра здоровья для динамического наблюдения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760231" w:rsidRPr="00562EA6" w:rsidRDefault="00760231" w:rsidP="00822ED7">
                  <w:pPr>
                    <w:jc w:val="center"/>
                  </w:pPr>
                </w:p>
              </w:tc>
            </w:tr>
            <w:tr w:rsidR="006C64EC"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6C64EC" w:rsidRPr="00562EA6" w:rsidRDefault="006C64EC" w:rsidP="00583EEC">
                  <w:r w:rsidRPr="00562EA6">
                    <w:t xml:space="preserve"> Посещения с другими целями (патронаж, выдача справок и иных мед</w:t>
                  </w:r>
                  <w:r w:rsidRPr="00562EA6">
                    <w:t>и</w:t>
                  </w:r>
                  <w:r w:rsidRPr="00562EA6">
                    <w:t>цинских документов и др.)</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6C64EC" w:rsidRPr="00562EA6" w:rsidRDefault="006C64EC" w:rsidP="00583EEC">
                  <w:r w:rsidRPr="00562EA6">
                    <w:t>Разовые посещения в связи с заболевание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6C64EC" w:rsidRPr="00562EA6" w:rsidRDefault="006C64EC" w:rsidP="00583EEC">
                  <w:r w:rsidRPr="00562EA6">
                    <w:t>Профилактические услуги в стоматологии (</w:t>
                  </w:r>
                  <w:proofErr w:type="spellStart"/>
                  <w:r w:rsidRPr="00562EA6">
                    <w:t>ует</w:t>
                  </w:r>
                  <w:proofErr w:type="spellEnd"/>
                  <w:r w:rsidRPr="00562EA6">
                    <w:t>)</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6C64EC" w:rsidRPr="00562EA6" w:rsidRDefault="006C64EC" w:rsidP="00583EEC">
                  <w:r w:rsidRPr="00562EA6">
                    <w:t>Посещения  с иными целями медицинских работников, имеющих среднее медицинское образование, ведущих самостоятельный прием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6C64EC" w:rsidRPr="00562EA6" w:rsidRDefault="006C64EC" w:rsidP="00583EEC">
                  <w:r w:rsidRPr="00562EA6">
                    <w:t>Разовые посещения с применением передвижных форм предоставления медицинских услуг на базе водных транспортных средств</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6C64EC" w:rsidRPr="00562EA6" w:rsidRDefault="006C64EC" w:rsidP="00583EEC">
                  <w:r w:rsidRPr="00562EA6">
                    <w:t>Посещения с другими целями (врача или среднего персонала) при провед</w:t>
                  </w:r>
                  <w:r w:rsidRPr="00562EA6">
                    <w:t>е</w:t>
                  </w:r>
                  <w:r w:rsidRPr="00562EA6">
                    <w:t xml:space="preserve">нии </w:t>
                  </w:r>
                  <w:proofErr w:type="spellStart"/>
                  <w:r w:rsidRPr="00562EA6">
                    <w:t>мед</w:t>
                  </w:r>
                  <w:proofErr w:type="gramStart"/>
                  <w:r w:rsidRPr="00562EA6">
                    <w:t>.о</w:t>
                  </w:r>
                  <w:proofErr w:type="gramEnd"/>
                  <w:r w:rsidRPr="00562EA6">
                    <w:t>смотра</w:t>
                  </w:r>
                  <w:proofErr w:type="spellEnd"/>
                  <w:r w:rsidRPr="00562EA6">
                    <w:t xml:space="preserve"> перед проведением профилактических прививок против новой коронавирусной инфекции (</w:t>
                  </w:r>
                  <w:r w:rsidRPr="00562EA6">
                    <w:rPr>
                      <w:lang w:val="en-US"/>
                    </w:rPr>
                    <w:t>COVID</w:t>
                  </w:r>
                  <w:r w:rsidRPr="00562EA6">
                    <w:t>-19)</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6C64EC"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6C64EC" w:rsidRPr="00562EA6" w:rsidRDefault="006C64EC" w:rsidP="00583EEC">
                  <w:r w:rsidRPr="00562EA6">
                    <w:t xml:space="preserve">Разовые </w:t>
                  </w:r>
                  <w:proofErr w:type="gramStart"/>
                  <w:r w:rsidRPr="00562EA6">
                    <w:t>посещения</w:t>
                  </w:r>
                  <w:proofErr w:type="gramEnd"/>
                  <w:r w:rsidRPr="00562EA6">
                    <w:t xml:space="preserve"> выполненные мобильными выездными бригадами (в</w:t>
                  </w:r>
                  <w:r w:rsidRPr="00562EA6">
                    <w:t>ы</w:t>
                  </w:r>
                  <w:r w:rsidRPr="00562EA6">
                    <w:t>езды в районы края)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6C64EC" w:rsidRPr="00562EA6" w:rsidRDefault="006C64EC" w:rsidP="00822ED7">
                  <w:pPr>
                    <w:jc w:val="center"/>
                  </w:pPr>
                </w:p>
              </w:tc>
            </w:tr>
            <w:tr w:rsidR="00490ADF" w:rsidRPr="00562EA6" w:rsidTr="00073088">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pPr>
                    <w:spacing w:line="240" w:lineRule="exact"/>
                    <w:jc w:val="center"/>
                    <w:rPr>
                      <w:b/>
                    </w:rPr>
                  </w:pPr>
                  <w:r w:rsidRPr="00562EA6">
                    <w:rPr>
                      <w:b/>
                    </w:rPr>
                    <w:t>Диагностика: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F35963">
                  <w:pPr>
                    <w:jc w:val="center"/>
                  </w:pPr>
                </w:p>
              </w:tc>
            </w:tr>
            <w:tr w:rsidR="00490ADF" w:rsidRPr="00562EA6" w:rsidTr="00073088">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r w:rsidRPr="00562EA6">
                    <w:t>Жидкостное цитологическое исследование микропрепарата шейки матки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F35963">
                  <w:pPr>
                    <w:jc w:val="center"/>
                  </w:pPr>
                </w:p>
              </w:tc>
            </w:tr>
            <w:tr w:rsidR="00490ADF" w:rsidRPr="00562EA6" w:rsidTr="00073088">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pPr>
                    <w:spacing w:line="240" w:lineRule="exact"/>
                  </w:pPr>
                  <w:r w:rsidRPr="00562EA6">
                    <w:t>Лабораторные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F35963">
                  <w:pPr>
                    <w:jc w:val="center"/>
                  </w:pPr>
                </w:p>
              </w:tc>
            </w:tr>
            <w:tr w:rsidR="00490ADF" w:rsidRPr="00562EA6" w:rsidTr="00073088">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pPr>
                    <w:spacing w:line="240" w:lineRule="exact"/>
                  </w:pPr>
                  <w:r w:rsidRPr="00562EA6">
                    <w:t>Маммография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F35963">
                  <w:pPr>
                    <w:jc w:val="center"/>
                  </w:pPr>
                </w:p>
              </w:tc>
            </w:tr>
            <w:tr w:rsidR="00490ADF"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90ADF" w:rsidRPr="00562EA6" w:rsidRDefault="00490ADF" w:rsidP="00490ADF">
                  <w:pPr>
                    <w:rPr>
                      <w:b/>
                      <w:bCs/>
                      <w:u w:val="single"/>
                    </w:rPr>
                  </w:pPr>
                  <w:r w:rsidRPr="00562EA6">
                    <w:t>Обследование беременных женщин на маркеры вирусных гепатитов мет</w:t>
                  </w:r>
                  <w:r w:rsidRPr="00562EA6">
                    <w:t>о</w:t>
                  </w:r>
                  <w:r w:rsidRPr="00562EA6">
                    <w:t>дом ИФА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8454A6">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pPr>
                    <w:spacing w:line="240" w:lineRule="exact"/>
                  </w:pPr>
                  <w:r w:rsidRPr="00562EA6">
                    <w:t>Полное офтальмологическое диагностическое обследование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8454A6">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pPr>
                    <w:spacing w:line="240" w:lineRule="exact"/>
                  </w:pPr>
                  <w:r w:rsidRPr="00562EA6">
                    <w:t>Полное офтальмологическое диагностическое обследование с ультрато</w:t>
                  </w:r>
                  <w:r w:rsidRPr="00562EA6">
                    <w:t>н</w:t>
                  </w:r>
                  <w:r w:rsidRPr="00562EA6">
                    <w:t>ким исследованием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8454A6">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pPr>
                    <w:spacing w:line="240" w:lineRule="exact"/>
                  </w:pPr>
                  <w:proofErr w:type="spellStart"/>
                  <w:r w:rsidRPr="00562EA6">
                    <w:t>Скриниговое</w:t>
                  </w:r>
                  <w:proofErr w:type="spellEnd"/>
                  <w:r w:rsidRPr="00562EA6">
                    <w:t xml:space="preserve"> УЗИ при сроке беременности 11-14 недели по оценке антен</w:t>
                  </w:r>
                  <w:r w:rsidRPr="00562EA6">
                    <w:t>а</w:t>
                  </w:r>
                  <w:r w:rsidRPr="00562EA6">
                    <w:t>тального развития плода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8454A6">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pPr>
                    <w:spacing w:line="240" w:lineRule="exact"/>
                  </w:pPr>
                  <w:proofErr w:type="spellStart"/>
                  <w:r w:rsidRPr="00562EA6">
                    <w:t>Скриниговое</w:t>
                  </w:r>
                  <w:proofErr w:type="spellEnd"/>
                  <w:r w:rsidRPr="00562EA6">
                    <w:t xml:space="preserve"> УЗИ при сроке беременности 19-21 недели по оценке антен</w:t>
                  </w:r>
                  <w:r w:rsidRPr="00562EA6">
                    <w:t>а</w:t>
                  </w:r>
                  <w:r w:rsidRPr="00562EA6">
                    <w:t>тального развития плода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8454A6">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r w:rsidRPr="00562EA6">
                    <w:t>Спирография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8454A6">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proofErr w:type="gramStart"/>
                  <w:r w:rsidRPr="00562EA6">
                    <w:t>Экспертное</w:t>
                  </w:r>
                  <w:proofErr w:type="gramEnd"/>
                  <w:r w:rsidRPr="00562EA6">
                    <w:t xml:space="preserve"> УЗИ беременных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8454A6">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r w:rsidRPr="00562EA6">
                    <w:t>Флюорография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8454A6">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Pr="00562EA6" w:rsidRDefault="00490ADF" w:rsidP="00F35963">
                  <w:pPr>
                    <w:spacing w:line="240" w:lineRule="exact"/>
                  </w:pPr>
                  <w:r w:rsidRPr="00562EA6">
                    <w:t>ЭКГ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90ADF" w:rsidRPr="00562EA6" w:rsidRDefault="00490ADF" w:rsidP="00822ED7">
                  <w:pPr>
                    <w:jc w:val="center"/>
                    <w:rPr>
                      <w:b/>
                      <w:bCs/>
                      <w:u w:val="single"/>
                    </w:rPr>
                  </w:pPr>
                  <w:r w:rsidRPr="00562EA6">
                    <w:rPr>
                      <w:b/>
                      <w:bCs/>
                      <w:u w:val="single"/>
                    </w:rPr>
                    <w:t>Неотложная медицинская помощь:</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90ADF" w:rsidRPr="00562EA6" w:rsidRDefault="00490ADF" w:rsidP="000126B7">
                  <w:r w:rsidRPr="00562EA6">
                    <w:t>Посещения в связи с оказанием неотложной помощи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90ADF" w:rsidRPr="00562EA6" w:rsidRDefault="00490ADF" w:rsidP="000126B7">
                  <w:r w:rsidRPr="00562EA6">
                    <w:t xml:space="preserve">Посещения в связи с оказанием неотложной помощи в </w:t>
                  </w:r>
                  <w:proofErr w:type="spellStart"/>
                  <w:r w:rsidRPr="00562EA6">
                    <w:t>травмпункте</w:t>
                  </w:r>
                  <w:proofErr w:type="spellEnd"/>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ED74A9">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0ADF" w:rsidRDefault="00490ADF" w:rsidP="000126B7">
                  <w:pPr>
                    <w:rPr>
                      <w:bCs/>
                    </w:rPr>
                  </w:pPr>
                  <w:r w:rsidRPr="00562EA6">
                    <w:rPr>
                      <w:bCs/>
                    </w:rPr>
                    <w:t xml:space="preserve">Посещение врачей приемных отделений при оказании медицинской </w:t>
                  </w:r>
                  <w:proofErr w:type="spellStart"/>
                  <w:proofErr w:type="gramStart"/>
                  <w:r w:rsidRPr="00562EA6">
                    <w:rPr>
                      <w:bCs/>
                    </w:rPr>
                    <w:t>помо</w:t>
                  </w:r>
                  <w:proofErr w:type="spellEnd"/>
                  <w:r w:rsidRPr="00562EA6">
                    <w:rPr>
                      <w:bCs/>
                    </w:rPr>
                    <w:t>-щи</w:t>
                  </w:r>
                  <w:proofErr w:type="gramEnd"/>
                  <w:r w:rsidRPr="00562EA6">
                    <w:rPr>
                      <w:bCs/>
                    </w:rPr>
                    <w:t xml:space="preserve"> пациентам, не нуждающимся в оказании стационарной помощи</w:t>
                  </w:r>
                </w:p>
                <w:p w:rsidR="00490ADF" w:rsidRPr="00562EA6" w:rsidRDefault="00490ADF" w:rsidP="00ED74A9">
                  <w:pPr>
                    <w:jc w:val="center"/>
                    <w:rPr>
                      <w:bCs/>
                    </w:rPr>
                  </w:pPr>
                  <w:r w:rsidRPr="00562EA6">
                    <w:rPr>
                      <w:bCs/>
                    </w:rPr>
                    <w:lastRenderedPageBreak/>
                    <w:t>Наименование медицинских услуг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ED74A9">
                  <w:pPr>
                    <w:jc w:val="center"/>
                  </w:pPr>
                </w:p>
                <w:p w:rsidR="00490ADF" w:rsidRPr="00562EA6" w:rsidRDefault="00490ADF" w:rsidP="00ED74A9">
                  <w:pPr>
                    <w:jc w:val="center"/>
                  </w:pPr>
                </w:p>
                <w:p w:rsidR="00490ADF" w:rsidRPr="00562EA6" w:rsidRDefault="00490ADF" w:rsidP="00ED74A9">
                  <w:pPr>
                    <w:jc w:val="center"/>
                  </w:pPr>
                  <w:r w:rsidRPr="00562EA6">
                    <w:lastRenderedPageBreak/>
                    <w:t>Сумма в рублях (с двумя дес</w:t>
                  </w:r>
                  <w:r w:rsidRPr="00562EA6">
                    <w:t>я</w:t>
                  </w:r>
                  <w:r w:rsidRPr="00562EA6">
                    <w:t>тичными знаками)</w:t>
                  </w:r>
                </w:p>
              </w:tc>
            </w:tr>
            <w:tr w:rsidR="00490ADF"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90ADF" w:rsidRPr="00562EA6" w:rsidRDefault="00490ADF" w:rsidP="00E30FA8">
                  <w:r w:rsidRPr="00562EA6">
                    <w:lastRenderedPageBreak/>
                    <w:t>Посещение врачей приемных отделений при оказании медицинской пом</w:t>
                  </w:r>
                  <w:r w:rsidRPr="00562EA6">
                    <w:t>о</w:t>
                  </w:r>
                  <w:r w:rsidRPr="00562EA6">
                    <w:t>щи пациентам, не нуждающимся в оказании стационарной помощи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490ADF"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90ADF" w:rsidRPr="00562EA6" w:rsidRDefault="00490ADF" w:rsidP="00822ED7">
                  <w:pPr>
                    <w:jc w:val="center"/>
                    <w:rPr>
                      <w:b/>
                      <w:bCs/>
                      <w:u w:val="single"/>
                    </w:rPr>
                  </w:pPr>
                  <w:r w:rsidRPr="00562EA6">
                    <w:rPr>
                      <w:b/>
                      <w:bCs/>
                      <w:u w:val="single"/>
                    </w:rPr>
                    <w:t>Обращения по поводу заболевания: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490ADF" w:rsidRPr="00562EA6" w:rsidRDefault="00490ADF" w:rsidP="00822ED7">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537A2" w:rsidRPr="00562EA6" w:rsidRDefault="00C537A2" w:rsidP="00816783">
                  <w:r w:rsidRPr="00562EA6">
                    <w:t>Комплексное посещение для проведения диспансерного наблюдения нес</w:t>
                  </w:r>
                  <w:r w:rsidRPr="00562EA6">
                    <w:t>о</w:t>
                  </w:r>
                  <w:r w:rsidRPr="00562EA6">
                    <w:t xml:space="preserve">вершеннолетних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822ED7">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537A2" w:rsidRPr="00562EA6" w:rsidRDefault="00C537A2" w:rsidP="00816783">
                  <w:r w:rsidRPr="00562EA6">
                    <w:t>Комплексное посещение для проведения диспансерного наблюдения опр</w:t>
                  </w:r>
                  <w:r w:rsidRPr="00562EA6">
                    <w:t>е</w:t>
                  </w:r>
                  <w:r w:rsidRPr="00562EA6">
                    <w:t>деленных гру</w:t>
                  </w:r>
                  <w:proofErr w:type="gramStart"/>
                  <w:r w:rsidRPr="00562EA6">
                    <w:t>пп взр</w:t>
                  </w:r>
                  <w:proofErr w:type="gramEnd"/>
                  <w:r w:rsidRPr="00562EA6">
                    <w:t>ослого населения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822ED7">
                  <w:pPr>
                    <w:jc w:val="center"/>
                  </w:pPr>
                </w:p>
              </w:tc>
            </w:tr>
            <w:tr w:rsidR="00C537A2" w:rsidRPr="00562EA6" w:rsidTr="00FD511E">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1710B">
                  <w:r w:rsidRPr="00562EA6">
                    <w:t>Обращения в связи с заболеванием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1710B">
                  <w:pPr>
                    <w:jc w:val="center"/>
                  </w:pPr>
                </w:p>
              </w:tc>
            </w:tr>
            <w:tr w:rsidR="00C537A2" w:rsidRPr="00562EA6" w:rsidTr="00FD511E">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1710B">
                  <w:r w:rsidRPr="00562EA6">
                    <w:t>Обращения по заболеванию по профилю "медицинская реабилитация"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1710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r w:rsidRPr="00562EA6">
                    <w:t xml:space="preserve">Стоматологическая помощь  по поводу заболевания, в том числе </w:t>
                  </w:r>
                  <w:proofErr w:type="spellStart"/>
                  <w:proofErr w:type="gramStart"/>
                  <w:r w:rsidRPr="00562EA6">
                    <w:t>ортодон-тия</w:t>
                  </w:r>
                  <w:proofErr w:type="spellEnd"/>
                  <w:proofErr w:type="gramEnd"/>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822ED7">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0722DD">
                  <w:pPr>
                    <w:spacing w:line="240" w:lineRule="exact"/>
                    <w:jc w:val="center"/>
                    <w:rPr>
                      <w:b/>
                    </w:rPr>
                  </w:pPr>
                  <w:r w:rsidRPr="00562EA6">
                    <w:rPr>
                      <w:b/>
                    </w:rPr>
                    <w:t>Диагностика: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822ED7">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proofErr w:type="spellStart"/>
                  <w:r w:rsidRPr="00562EA6">
                    <w:t>Ортовольтная</w:t>
                  </w:r>
                  <w:proofErr w:type="spellEnd"/>
                  <w:r w:rsidRPr="00562EA6">
                    <w:t xml:space="preserve"> рентгенотерапия, сеанс лечения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822ED7">
                  <w:pPr>
                    <w:jc w:val="center"/>
                  </w:pPr>
                </w:p>
              </w:tc>
            </w:tr>
            <w:tr w:rsidR="00C537A2" w:rsidRPr="00562EA6" w:rsidTr="0052293F">
              <w:trPr>
                <w:gridAfter w:val="1"/>
                <w:wAfter w:w="35" w:type="dxa"/>
                <w:trHeight w:val="29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537A2" w:rsidRPr="00562EA6" w:rsidRDefault="00C537A2" w:rsidP="0052293F">
                  <w:pPr>
                    <w:spacing w:line="240" w:lineRule="exact"/>
                  </w:pPr>
                  <w:r w:rsidRPr="00562EA6">
                    <w:t>Амбулаторная дистанционная лучевая терапия, сеанс лечения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822ED7">
                  <w:pPr>
                    <w:jc w:val="center"/>
                  </w:pPr>
                </w:p>
              </w:tc>
            </w:tr>
            <w:tr w:rsidR="00C537A2" w:rsidRPr="00562EA6" w:rsidTr="00CE1D35">
              <w:trPr>
                <w:gridAfter w:val="1"/>
                <w:wAfter w:w="35" w:type="dxa"/>
                <w:trHeight w:val="7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537A2" w:rsidRPr="00562EA6" w:rsidRDefault="00C537A2" w:rsidP="00822ED7">
                  <w:pPr>
                    <w:spacing w:line="240" w:lineRule="exact"/>
                  </w:pPr>
                  <w:r w:rsidRPr="00562EA6">
                    <w:t xml:space="preserve">Автоматические </w:t>
                  </w:r>
                </w:p>
                <w:p w:rsidR="00C537A2" w:rsidRPr="00562EA6" w:rsidRDefault="00C537A2" w:rsidP="00822ED7">
                  <w:pPr>
                    <w:spacing w:line="240" w:lineRule="exact"/>
                  </w:pPr>
                  <w:r w:rsidRPr="00562EA6">
                    <w:t>(закрытые системы) биохимические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822ED7">
                  <w:pPr>
                    <w:jc w:val="center"/>
                  </w:pPr>
                </w:p>
              </w:tc>
            </w:tr>
            <w:tr w:rsidR="00C537A2" w:rsidRPr="00562EA6" w:rsidTr="00CE1D35">
              <w:trPr>
                <w:gridAfter w:val="1"/>
                <w:wAfter w:w="35" w:type="dxa"/>
                <w:trHeight w:val="51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r w:rsidRPr="00562EA6">
                    <w:t xml:space="preserve">Автоматические </w:t>
                  </w:r>
                </w:p>
                <w:p w:rsidR="00C537A2" w:rsidRPr="00562EA6" w:rsidRDefault="00C537A2" w:rsidP="00822ED7">
                  <w:pPr>
                    <w:spacing w:line="240" w:lineRule="exact"/>
                  </w:pPr>
                  <w:r w:rsidRPr="00562EA6">
                    <w:t>(закрытые системы) исследования гемостаза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822ED7">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Велоэргометрия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0B38A6">
                  <w:pPr>
                    <w:spacing w:line="240" w:lineRule="exact"/>
                  </w:pPr>
                  <w:proofErr w:type="spellStart"/>
                  <w:r w:rsidRPr="00562EA6">
                    <w:t>Видеоколоноскопия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r w:rsidRPr="00562EA6">
                    <w:t>Выявление антигена SARS-CoV-2 методом ИХА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 xml:space="preserve">Иммунологические исследования методом проточной </w:t>
                  </w:r>
                  <w:proofErr w:type="spellStart"/>
                  <w:r w:rsidRPr="00562EA6">
                    <w:t>цитометрии</w:t>
                  </w:r>
                  <w:proofErr w:type="spellEnd"/>
                  <w:r w:rsidRPr="00562EA6">
                    <w:t xml:space="preserve"> и хем</w:t>
                  </w:r>
                  <w:r w:rsidRPr="00562EA6">
                    <w:t>и</w:t>
                  </w:r>
                  <w:r w:rsidRPr="00562EA6">
                    <w:t>люминесценции</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proofErr w:type="spellStart"/>
                  <w:r w:rsidRPr="00562EA6">
                    <w:t>Ирригоскопия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Исследование гормонов</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r w:rsidRPr="00562EA6">
                    <w:t xml:space="preserve">Исследование уровня </w:t>
                  </w:r>
                  <w:proofErr w:type="spellStart"/>
                  <w:r w:rsidRPr="00562EA6">
                    <w:t>прокальцитонина</w:t>
                  </w:r>
                  <w:proofErr w:type="spellEnd"/>
                  <w:r w:rsidRPr="00562EA6">
                    <w:t xml:space="preserve"> в крови</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7A2" w:rsidRPr="00562EA6" w:rsidRDefault="00C537A2" w:rsidP="00822ED7">
                  <w:pPr>
                    <w:spacing w:line="240" w:lineRule="exact"/>
                  </w:pPr>
                  <w:r w:rsidRPr="00562EA6">
                    <w:t>ИФА-диагностика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537A2" w:rsidRPr="00562EA6" w:rsidRDefault="00C537A2" w:rsidP="00996A92">
                  <w:pPr>
                    <w:spacing w:line="240" w:lineRule="exact"/>
                  </w:pPr>
                  <w:r w:rsidRPr="00562EA6">
                    <w:t>Комплексная медицинская услугу для определения показаний к примен</w:t>
                  </w:r>
                  <w:r w:rsidRPr="00562EA6">
                    <w:t>е</w:t>
                  </w:r>
                  <w:r w:rsidRPr="00562EA6">
                    <w:t>нию ЭКО в кабинете по бесплодному браку (мужчины,  женщины)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7A2" w:rsidRPr="00562EA6" w:rsidRDefault="00C537A2" w:rsidP="00822ED7">
                  <w:pPr>
                    <w:spacing w:line="240" w:lineRule="exact"/>
                  </w:pPr>
                  <w:r w:rsidRPr="00562EA6">
                    <w:t>Компьютерная аудиометрия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7A2" w:rsidRPr="00562EA6" w:rsidRDefault="00C537A2" w:rsidP="00822ED7">
                  <w:pPr>
                    <w:spacing w:line="240" w:lineRule="exact"/>
                  </w:pPr>
                  <w:r w:rsidRPr="00562EA6">
                    <w:t>Компьютерная томография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7A2" w:rsidRPr="00562EA6" w:rsidRDefault="00C537A2" w:rsidP="00681599">
                  <w:pPr>
                    <w:spacing w:line="240" w:lineRule="exact"/>
                  </w:pPr>
                  <w:r w:rsidRPr="00562EA6">
                    <w:t xml:space="preserve">Компьютерная томография с </w:t>
                  </w:r>
                  <w:proofErr w:type="gramStart"/>
                  <w:r w:rsidRPr="00562EA6">
                    <w:t>внутривенным</w:t>
                  </w:r>
                  <w:proofErr w:type="gramEnd"/>
                  <w:r w:rsidRPr="00562EA6">
                    <w:t xml:space="preserve"> контрастированием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537A2" w:rsidRPr="00562EA6" w:rsidRDefault="00C537A2" w:rsidP="00822ED7">
                  <w:pPr>
                    <w:spacing w:line="240" w:lineRule="exact"/>
                  </w:pPr>
                  <w:r w:rsidRPr="00562EA6">
                    <w:t xml:space="preserve">Лазерное оперативное лечение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537A2" w:rsidRPr="00562EA6" w:rsidRDefault="00C537A2" w:rsidP="00822ED7">
                  <w:pPr>
                    <w:spacing w:line="240" w:lineRule="exact"/>
                  </w:pPr>
                  <w:r w:rsidRPr="00562EA6">
                    <w:t>Лечебно-диагностическое эндоскопическое исследование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Магнитно-резонансная томография (МРТ)</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r w:rsidRPr="00562EA6">
                    <w:t>Микробиологическое (</w:t>
                  </w:r>
                  <w:proofErr w:type="spellStart"/>
                  <w:r w:rsidRPr="00562EA6">
                    <w:t>культуральное</w:t>
                  </w:r>
                  <w:proofErr w:type="spellEnd"/>
                  <w:r w:rsidRPr="00562EA6">
                    <w:t>) исследование мокроты на аэробные и факультативно-анаэробные микроорганизмы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1C12B4">
                  <w:pPr>
                    <w:spacing w:line="240" w:lineRule="exact"/>
                  </w:pPr>
                  <w:r w:rsidRPr="00562EA6">
                    <w:t>Микробиологическое (</w:t>
                  </w:r>
                  <w:proofErr w:type="spellStart"/>
                  <w:r w:rsidRPr="00562EA6">
                    <w:t>культуральное</w:t>
                  </w:r>
                  <w:proofErr w:type="spellEnd"/>
                  <w:r w:rsidRPr="00562EA6">
                    <w:t xml:space="preserve">) исследование мокроты на грибы (дрожжевые и </w:t>
                  </w:r>
                  <w:proofErr w:type="spellStart"/>
                  <w:r w:rsidRPr="00562EA6">
                    <w:t>мицелильные</w:t>
                  </w:r>
                  <w:proofErr w:type="spellEnd"/>
                  <w:r w:rsidRPr="00562EA6">
                    <w: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681599">
                  <w:pPr>
                    <w:spacing w:line="240" w:lineRule="exact"/>
                  </w:pPr>
                  <w:r w:rsidRPr="00562EA6">
                    <w:t xml:space="preserve">Магнитно-резонансная томография с </w:t>
                  </w:r>
                  <w:proofErr w:type="gramStart"/>
                  <w:r w:rsidRPr="00562EA6">
                    <w:t>внутривенным</w:t>
                  </w:r>
                  <w:proofErr w:type="gramEnd"/>
                  <w:r w:rsidRPr="00562EA6">
                    <w:t xml:space="preserve"> контрастированием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681599">
                  <w:r w:rsidRPr="00562EA6">
                    <w:t xml:space="preserve">Биопсия (мультифокальная) предстательной железы </w:t>
                  </w:r>
                  <w:proofErr w:type="spellStart"/>
                  <w:r w:rsidRPr="00562EA6">
                    <w:t>транректальная</w:t>
                  </w:r>
                  <w:proofErr w:type="spellEnd"/>
                  <w:r w:rsidRPr="00562EA6">
                    <w:t xml:space="preserve"> пун</w:t>
                  </w:r>
                  <w:r w:rsidRPr="00562EA6">
                    <w:t>к</w:t>
                  </w:r>
                  <w:r w:rsidRPr="00562EA6">
                    <w:t>ционная под контролем ультразвукового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5B539B">
                  <w:r w:rsidRPr="00562EA6">
                    <w:t>Биопсия лимфатического узла под контролем ультразвукового исследов</w:t>
                  </w:r>
                  <w:r w:rsidRPr="00562EA6">
                    <w:t>а</w:t>
                  </w:r>
                  <w:r w:rsidRPr="00562EA6">
                    <w:t>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5B539B">
                  <w:r w:rsidRPr="00562EA6">
                    <w:t>Биопсия печени под контролем ультразвукового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681599">
                  <w:r w:rsidRPr="00562EA6">
                    <w:t>Молекулярно-генетическое исследование мутаций в генах BRCA1 и BRCA2</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1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ED74A9">
                  <w:pPr>
                    <w:jc w:val="center"/>
                    <w:rPr>
                      <w:bCs/>
                    </w:rPr>
                  </w:pPr>
                </w:p>
                <w:p w:rsidR="00C537A2" w:rsidRPr="00562EA6" w:rsidRDefault="00C537A2" w:rsidP="00ED74A9">
                  <w:pPr>
                    <w:jc w:val="center"/>
                    <w:rPr>
                      <w:bCs/>
                    </w:rPr>
                  </w:pPr>
                  <w:r w:rsidRPr="00562EA6">
                    <w:rPr>
                      <w:bCs/>
                    </w:rPr>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ED74A9">
                  <w:pPr>
                    <w:jc w:val="center"/>
                  </w:pPr>
                </w:p>
                <w:p w:rsidR="00C537A2" w:rsidRPr="00562EA6" w:rsidRDefault="00C537A2" w:rsidP="00ED74A9">
                  <w:pPr>
                    <w:jc w:val="center"/>
                  </w:pPr>
                  <w:r w:rsidRPr="00562EA6">
                    <w:t>Сумма в рублях (с двумя дес</w:t>
                  </w:r>
                  <w:r w:rsidRPr="00562EA6">
                    <w:t>я</w:t>
                  </w:r>
                  <w:r w:rsidRPr="00562EA6">
                    <w:t>тичными знаками)</w:t>
                  </w:r>
                </w:p>
              </w:tc>
            </w:tr>
            <w:tr w:rsidR="00C537A2" w:rsidRPr="00562EA6" w:rsidTr="00CE1D35">
              <w:trPr>
                <w:gridAfter w:val="1"/>
                <w:wAfter w:w="35" w:type="dxa"/>
                <w:trHeight w:val="61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16783">
                  <w:pPr>
                    <w:spacing w:line="240" w:lineRule="exact"/>
                  </w:pPr>
                  <w:r w:rsidRPr="00562EA6">
                    <w:t xml:space="preserve">Молекулярно-генетическое исследование мутаций в гене KRAS в </w:t>
                  </w:r>
                  <w:proofErr w:type="spellStart"/>
                  <w:r w:rsidRPr="00562EA6">
                    <w:t>биопси</w:t>
                  </w:r>
                  <w:r w:rsidRPr="00562EA6">
                    <w:t>й</w:t>
                  </w:r>
                  <w:r w:rsidRPr="00562EA6">
                    <w:t>ном</w:t>
                  </w:r>
                  <w:proofErr w:type="spellEnd"/>
                  <w:r w:rsidRPr="00562E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816783">
                  <w:pPr>
                    <w:jc w:val="center"/>
                  </w:pPr>
                </w:p>
              </w:tc>
            </w:tr>
            <w:tr w:rsidR="00C537A2" w:rsidRPr="00562EA6" w:rsidTr="00CE1D35">
              <w:trPr>
                <w:gridAfter w:val="1"/>
                <w:wAfter w:w="35" w:type="dxa"/>
                <w:trHeight w:val="61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5B539B">
                  <w:r w:rsidRPr="00562EA6">
                    <w:t xml:space="preserve">Молекулярно-генетическое исследование мутаций в гене EGFR в </w:t>
                  </w:r>
                  <w:proofErr w:type="spellStart"/>
                  <w:r w:rsidRPr="00562EA6">
                    <w:t>биопси</w:t>
                  </w:r>
                  <w:r w:rsidRPr="00562EA6">
                    <w:t>й</w:t>
                  </w:r>
                  <w:r w:rsidRPr="00562EA6">
                    <w:t>ном</w:t>
                  </w:r>
                  <w:proofErr w:type="spellEnd"/>
                  <w:r w:rsidRPr="00562E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1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5B539B">
                  <w:r w:rsidRPr="00562EA6">
                    <w:t xml:space="preserve">Молекулярно-генетическое исследование мутаций в гене BRAF в </w:t>
                  </w:r>
                  <w:proofErr w:type="spellStart"/>
                  <w:r w:rsidRPr="00562EA6">
                    <w:t>биопси</w:t>
                  </w:r>
                  <w:r w:rsidRPr="00562EA6">
                    <w:t>й</w:t>
                  </w:r>
                  <w:r w:rsidRPr="00562EA6">
                    <w:t>ном</w:t>
                  </w:r>
                  <w:proofErr w:type="spellEnd"/>
                  <w:r w:rsidRPr="00562E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537A2">
              <w:trPr>
                <w:gridAfter w:val="1"/>
                <w:wAfter w:w="35" w:type="dxa"/>
                <w:trHeight w:val="414"/>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C537A2">
                  <w:r w:rsidRPr="00562EA6">
                    <w:t xml:space="preserve">Молекулярно-генетическое исследование мутаций  в генах </w:t>
                  </w:r>
                  <w:r w:rsidRPr="00562EA6">
                    <w:rPr>
                      <w:lang w:val="en-US"/>
                    </w:rPr>
                    <w:t>HER</w:t>
                  </w:r>
                  <w:r w:rsidRPr="00562EA6">
                    <w:t xml:space="preserve">2 </w:t>
                  </w:r>
                  <w:r w:rsidRPr="00562EA6">
                    <w:rPr>
                      <w:lang w:val="en-US"/>
                    </w:rPr>
                    <w:t>FISH</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1C12B4">
                  <w:r w:rsidRPr="00562EA6">
                    <w:t xml:space="preserve">Молекулярно-генетическое исследование мутаций в гене </w:t>
                  </w:r>
                  <w:r w:rsidRPr="00562EA6">
                    <w:rPr>
                      <w:lang w:val="en-US"/>
                    </w:rPr>
                    <w:t>NRAS</w:t>
                  </w:r>
                  <w:r w:rsidRPr="00562EA6">
                    <w:t xml:space="preserve"> в </w:t>
                  </w:r>
                  <w:proofErr w:type="spellStart"/>
                  <w:r w:rsidRPr="00562EA6">
                    <w:t>биопси</w:t>
                  </w:r>
                  <w:r w:rsidRPr="00562EA6">
                    <w:t>й</w:t>
                  </w:r>
                  <w:r w:rsidRPr="00562EA6">
                    <w:t>ном</w:t>
                  </w:r>
                  <w:proofErr w:type="spellEnd"/>
                  <w:r w:rsidRPr="00562EA6">
                    <w:t xml:space="preserve"> (операционном) материале в </w:t>
                  </w:r>
                  <w:proofErr w:type="spellStart"/>
                  <w:r w:rsidRPr="00562EA6">
                    <w:t>биопсийном</w:t>
                  </w:r>
                  <w:proofErr w:type="spellEnd"/>
                  <w:r w:rsidRPr="00562E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1C12B4">
                  <w:r w:rsidRPr="00562EA6">
                    <w:t xml:space="preserve">Молекулярно-генетическое исследование гена </w:t>
                  </w:r>
                  <w:r w:rsidRPr="00562EA6">
                    <w:rPr>
                      <w:lang w:val="en-US"/>
                    </w:rPr>
                    <w:t>ALK</w:t>
                  </w:r>
                  <w:r w:rsidRPr="00562EA6">
                    <w:t xml:space="preserve"> методом </w:t>
                  </w:r>
                  <w:proofErr w:type="spellStart"/>
                  <w:r w:rsidRPr="00562EA6">
                    <w:t>флюоре</w:t>
                  </w:r>
                  <w:r w:rsidRPr="00562EA6">
                    <w:t>с</w:t>
                  </w:r>
                  <w:r w:rsidRPr="00562EA6">
                    <w:t>центной</w:t>
                  </w:r>
                  <w:proofErr w:type="spellEnd"/>
                  <w:r w:rsidRPr="00562EA6">
                    <w:t xml:space="preserve"> </w:t>
                  </w:r>
                  <w:proofErr w:type="spellStart"/>
                  <w:r w:rsidRPr="00562EA6">
                    <w:t>гибродизации</w:t>
                  </w:r>
                  <w:proofErr w:type="spellEnd"/>
                  <w:r w:rsidRPr="00562EA6">
                    <w:t xml:space="preserve"> </w:t>
                  </w:r>
                  <w:r w:rsidRPr="00562EA6">
                    <w:rPr>
                      <w:lang w:val="en-US"/>
                    </w:rPr>
                    <w:t>in</w:t>
                  </w:r>
                  <w:r w:rsidRPr="00562EA6">
                    <w:t xml:space="preserve"> </w:t>
                  </w:r>
                  <w:r w:rsidRPr="00562EA6">
                    <w:rPr>
                      <w:lang w:val="en-US"/>
                    </w:rPr>
                    <w:t>situ</w:t>
                  </w:r>
                  <w:r w:rsidRPr="00562EA6">
                    <w:t xml:space="preserve"> (</w:t>
                  </w:r>
                  <w:r w:rsidRPr="00562EA6">
                    <w:rPr>
                      <w:lang w:val="en-US"/>
                    </w:rPr>
                    <w:t>FISH</w:t>
                  </w:r>
                  <w:r w:rsidRPr="00562EA6">
                    <w: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2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B27E7F">
                  <w:pPr>
                    <w:spacing w:line="240" w:lineRule="exact"/>
                  </w:pPr>
                  <w:r w:rsidRPr="00562EA6">
                    <w:t xml:space="preserve">Определение </w:t>
                  </w:r>
                  <w:proofErr w:type="spellStart"/>
                  <w:r w:rsidRPr="00562EA6">
                    <w:t>микросателлитной</w:t>
                  </w:r>
                  <w:proofErr w:type="spellEnd"/>
                </w:p>
                <w:p w:rsidR="00C537A2" w:rsidRPr="00562EA6" w:rsidRDefault="00C537A2" w:rsidP="00B27E7F">
                  <w:pPr>
                    <w:spacing w:line="240" w:lineRule="exact"/>
                  </w:pPr>
                  <w:r w:rsidRPr="00562EA6">
                    <w:t xml:space="preserve">нестабильности MSI в </w:t>
                  </w:r>
                  <w:proofErr w:type="spellStart"/>
                  <w:r w:rsidRPr="00562EA6">
                    <w:t>биопсийном</w:t>
                  </w:r>
                  <w:proofErr w:type="spellEnd"/>
                  <w:r w:rsidRPr="00562E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537A2">
              <w:trPr>
                <w:gridAfter w:val="1"/>
                <w:wAfter w:w="35" w:type="dxa"/>
                <w:trHeight w:val="362"/>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EE3ACB">
                  <w:pPr>
                    <w:spacing w:line="240" w:lineRule="exact"/>
                  </w:pPr>
                  <w:r w:rsidRPr="00562EA6">
                    <w:t xml:space="preserve">Молекулярно-генетическое исследование </w:t>
                  </w:r>
                  <w:proofErr w:type="spellStart"/>
                  <w:r w:rsidRPr="00562EA6">
                    <w:t>транслокаций</w:t>
                  </w:r>
                  <w:proofErr w:type="spellEnd"/>
                  <w:r w:rsidRPr="00562EA6">
                    <w:t xml:space="preserve"> гена ROS1</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2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EE3ACB">
                  <w:pPr>
                    <w:spacing w:line="240" w:lineRule="exact"/>
                  </w:pPr>
                  <w:r w:rsidRPr="00562EA6">
                    <w:t xml:space="preserve">Молекулярно-генетическое исследование мутаций в гене c-KIT в </w:t>
                  </w:r>
                  <w:proofErr w:type="spellStart"/>
                  <w:r w:rsidRPr="00562EA6">
                    <w:t>биопси</w:t>
                  </w:r>
                  <w:r w:rsidRPr="00562EA6">
                    <w:t>й</w:t>
                  </w:r>
                  <w:r w:rsidRPr="00562EA6">
                    <w:t>ном</w:t>
                  </w:r>
                  <w:proofErr w:type="spellEnd"/>
                  <w:r w:rsidRPr="00562E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2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EE3ACB">
                  <w:pPr>
                    <w:spacing w:line="240" w:lineRule="exact"/>
                  </w:pPr>
                  <w:r w:rsidRPr="00562EA6">
                    <w:t>Молекулярно-биологическое исследование мазков со слизистой оболочки носоглотки на вирус гриппа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2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EE3ACB">
                  <w:pPr>
                    <w:spacing w:line="240" w:lineRule="exact"/>
                  </w:pPr>
                  <w:r w:rsidRPr="00562EA6">
                    <w:t xml:space="preserve">Неполная комплексная медицинская услуга для определения в </w:t>
                  </w:r>
                  <w:proofErr w:type="gramStart"/>
                  <w:r w:rsidRPr="00562EA6">
                    <w:t>специализ</w:t>
                  </w:r>
                  <w:r w:rsidRPr="00562EA6">
                    <w:t>и</w:t>
                  </w:r>
                  <w:r w:rsidRPr="00562EA6">
                    <w:t>рованном</w:t>
                  </w:r>
                  <w:proofErr w:type="gramEnd"/>
                  <w:r w:rsidRPr="00562EA6">
                    <w:t xml:space="preserve"> КББ показаний к применению ЭКО (</w:t>
                  </w:r>
                  <w:proofErr w:type="spellStart"/>
                  <w:r w:rsidRPr="00562EA6">
                    <w:t>спермограмма</w:t>
                  </w:r>
                  <w:proofErr w:type="spellEnd"/>
                  <w:r w:rsidRPr="00562EA6">
                    <w:t xml:space="preserve"> и </w:t>
                  </w:r>
                  <w:proofErr w:type="spellStart"/>
                  <w:r w:rsidRPr="00562EA6">
                    <w:t>антимю</w:t>
                  </w:r>
                  <w:r w:rsidRPr="00562EA6">
                    <w:t>л</w:t>
                  </w:r>
                  <w:r w:rsidRPr="00562EA6">
                    <w:t>леровый</w:t>
                  </w:r>
                  <w:proofErr w:type="spellEnd"/>
                  <w:r w:rsidRPr="00562EA6">
                    <w:t xml:space="preserve"> гормон)</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2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0C412E">
                  <w:pPr>
                    <w:spacing w:line="240" w:lineRule="exact"/>
                  </w:pPr>
                  <w:r w:rsidRPr="00562EA6">
                    <w:t xml:space="preserve">Неполная комплексная медицинская услуга для определения в </w:t>
                  </w:r>
                  <w:proofErr w:type="gramStart"/>
                  <w:r w:rsidRPr="00562EA6">
                    <w:t>специализ</w:t>
                  </w:r>
                  <w:r w:rsidRPr="00562EA6">
                    <w:t>и</w:t>
                  </w:r>
                  <w:r w:rsidRPr="00562EA6">
                    <w:t>рованном</w:t>
                  </w:r>
                  <w:proofErr w:type="gramEnd"/>
                  <w:r w:rsidRPr="00562EA6">
                    <w:t xml:space="preserve"> КББ показаний к применению ЭКО у женщин (молекулярно-биологическое исследование по результатам лечения)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0A0AEF">
              <w:trPr>
                <w:gridAfter w:val="1"/>
                <w:wAfter w:w="35" w:type="dxa"/>
                <w:trHeight w:val="505"/>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0A0AEF">
                  <w:pPr>
                    <w:spacing w:line="240" w:lineRule="exact"/>
                  </w:pPr>
                  <w:r w:rsidRPr="00562EA6">
                    <w:t>Определение ДНК вирусов папилломы человека методом ПЦР</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 xml:space="preserve">Определение </w:t>
                  </w:r>
                  <w:proofErr w:type="spellStart"/>
                  <w:r w:rsidRPr="00562EA6">
                    <w:t>онкомаркеров</w:t>
                  </w:r>
                  <w:proofErr w:type="spellEnd"/>
                  <w:r w:rsidRPr="00562EA6">
                    <w:t xml:space="preserve"> аппаратом </w:t>
                  </w:r>
                  <w:proofErr w:type="gramStart"/>
                  <w:r w:rsidRPr="00562EA6">
                    <w:t>эксперт-класса</w:t>
                  </w:r>
                  <w:proofErr w:type="gram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proofErr w:type="spellStart"/>
                  <w:r w:rsidRPr="00562EA6">
                    <w:t>Отоакустическая</w:t>
                  </w:r>
                  <w:proofErr w:type="spellEnd"/>
                  <w:r w:rsidRPr="00562EA6">
                    <w:t xml:space="preserve"> эмиссия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362"/>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37A2" w:rsidRPr="00562EA6" w:rsidRDefault="00C537A2" w:rsidP="00822ED7">
                  <w:pPr>
                    <w:spacing w:line="240" w:lineRule="exact"/>
                  </w:pPr>
                  <w:proofErr w:type="spellStart"/>
                  <w:r w:rsidRPr="00562EA6">
                    <w:t>Программация</w:t>
                  </w:r>
                  <w:proofErr w:type="spellEnd"/>
                  <w:r w:rsidRPr="00562EA6">
                    <w:t xml:space="preserve"> электрокардиостимулятора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537A2" w:rsidRPr="00562EA6" w:rsidRDefault="00C537A2" w:rsidP="00822ED7">
                  <w:pPr>
                    <w:spacing w:line="240" w:lineRule="exact"/>
                  </w:pPr>
                  <w:r w:rsidRPr="00562EA6">
                    <w:t>ПЦР-диагностика (</w:t>
                  </w:r>
                  <w:proofErr w:type="spellStart"/>
                  <w:r w:rsidRPr="00562EA6">
                    <w:t>Real</w:t>
                  </w:r>
                  <w:proofErr w:type="spellEnd"/>
                  <w:r w:rsidRPr="00562EA6">
                    <w:t xml:space="preserve"> </w:t>
                  </w:r>
                  <w:proofErr w:type="spellStart"/>
                  <w:r w:rsidRPr="00562EA6">
                    <w:t>time</w:t>
                  </w:r>
                  <w:proofErr w:type="spellEnd"/>
                  <w:r w:rsidRPr="00562EA6">
                    <w: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r w:rsidRPr="00562EA6">
                    <w:t xml:space="preserve">Определение </w:t>
                  </w:r>
                  <w:proofErr w:type="spellStart"/>
                  <w:r w:rsidRPr="00562EA6">
                    <w:t>коронавируса</w:t>
                  </w:r>
                  <w:proofErr w:type="spellEnd"/>
                  <w:r w:rsidRPr="00562EA6">
                    <w:t xml:space="preserve"> COVID-19 в мазках со слизистой оболочки </w:t>
                  </w:r>
                  <w:proofErr w:type="spellStart"/>
                  <w:r w:rsidRPr="00562EA6">
                    <w:t>н</w:t>
                  </w:r>
                  <w:r w:rsidRPr="00562EA6">
                    <w:t>о</w:t>
                  </w:r>
                  <w:r w:rsidRPr="00562EA6">
                    <w:t>с</w:t>
                  </w:r>
                  <w:proofErr w:type="gramStart"/>
                  <w:r w:rsidRPr="00562EA6">
                    <w:t>о</w:t>
                  </w:r>
                  <w:proofErr w:type="spellEnd"/>
                  <w:r w:rsidRPr="00562EA6">
                    <w:t>-</w:t>
                  </w:r>
                  <w:proofErr w:type="gramEnd"/>
                  <w:r w:rsidRPr="00562EA6">
                    <w:t xml:space="preserve"> и ротоглотки методом ПЦР</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5B0EF2">
                  <w:r w:rsidRPr="00562EA6">
                    <w:t xml:space="preserve">Отбор биологического материала для лабораторного исследования на наличие </w:t>
                  </w:r>
                  <w:proofErr w:type="spellStart"/>
                  <w:r w:rsidRPr="00562EA6">
                    <w:t>коронавируса</w:t>
                  </w:r>
                  <w:proofErr w:type="spellEnd"/>
                  <w:r w:rsidRPr="00562EA6">
                    <w:t xml:space="preserve"> COVID-19 со слизистой оболочки </w:t>
                  </w:r>
                  <w:proofErr w:type="spellStart"/>
                  <w:r w:rsidRPr="00562EA6">
                    <w:t>нос</w:t>
                  </w:r>
                  <w:proofErr w:type="gramStart"/>
                  <w:r w:rsidRPr="00562EA6">
                    <w:t>о</w:t>
                  </w:r>
                  <w:proofErr w:type="spellEnd"/>
                  <w:r w:rsidRPr="00562EA6">
                    <w:t>-</w:t>
                  </w:r>
                  <w:proofErr w:type="gramEnd"/>
                  <w:r w:rsidRPr="00562EA6">
                    <w:t xml:space="preserve"> и ротогло</w:t>
                  </w:r>
                  <w:r w:rsidRPr="00562EA6">
                    <w:t>т</w:t>
                  </w:r>
                  <w:r w:rsidRPr="00562EA6">
                    <w:t xml:space="preserve">ки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9D5E6B">
                  <w:proofErr w:type="gramStart"/>
                  <w:r w:rsidRPr="00562EA6">
                    <w:t xml:space="preserve">Патологоанатомические исследования </w:t>
                  </w:r>
                  <w:proofErr w:type="spellStart"/>
                  <w:r w:rsidRPr="00562EA6">
                    <w:t>биопсийного</w:t>
                  </w:r>
                  <w:proofErr w:type="spellEnd"/>
                  <w:r w:rsidRPr="00562EA6">
                    <w:t xml:space="preserve"> (операционного) мат</w:t>
                  </w:r>
                  <w:r w:rsidRPr="00562EA6">
                    <w:t>е</w:t>
                  </w:r>
                  <w:r w:rsidRPr="00562EA6">
                    <w:t>риала с целью диагностики онкологических заболеваний и подбора прот</w:t>
                  </w:r>
                  <w:r w:rsidRPr="00562EA6">
                    <w:t>и</w:t>
                  </w:r>
                  <w:r w:rsidRPr="00562EA6">
                    <w:t>воопухолевой лекарственной терапии)</w:t>
                  </w:r>
                  <w:proofErr w:type="gram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r w:rsidRPr="00562EA6">
                    <w:t xml:space="preserve">Патолого-анатомическое исследование </w:t>
                  </w:r>
                  <w:proofErr w:type="spellStart"/>
                  <w:r w:rsidRPr="00562EA6">
                    <w:t>биопсийного</w:t>
                  </w:r>
                  <w:proofErr w:type="spellEnd"/>
                  <w:r w:rsidRPr="00562EA6">
                    <w:t xml:space="preserve"> (</w:t>
                  </w:r>
                  <w:proofErr w:type="gramStart"/>
                  <w:r w:rsidRPr="00562EA6">
                    <w:t>операционного</w:t>
                  </w:r>
                  <w:proofErr w:type="gramEnd"/>
                  <w:r w:rsidRPr="00562EA6">
                    <w:t xml:space="preserve">) </w:t>
                  </w:r>
                  <w:proofErr w:type="spellStart"/>
                  <w:r w:rsidRPr="00562EA6">
                    <w:t>ма-териала</w:t>
                  </w:r>
                  <w:proofErr w:type="spellEnd"/>
                  <w:r w:rsidRPr="00562EA6">
                    <w:t xml:space="preserve"> с применением </w:t>
                  </w:r>
                  <w:proofErr w:type="spellStart"/>
                  <w:r w:rsidRPr="00562EA6">
                    <w:t>иммуногистохимических</w:t>
                  </w:r>
                  <w:proofErr w:type="spellEnd"/>
                  <w:r w:rsidRPr="00562EA6">
                    <w:t xml:space="preserve"> методов</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Позитронно-эмиссионная компьютерная томография (ПЭТ/КТ)</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Позитронно-эмиссионная компьютерная томография  с контрастным ус</w:t>
                  </w:r>
                  <w:r w:rsidRPr="00562EA6">
                    <w:t>и</w:t>
                  </w:r>
                  <w:r w:rsidRPr="00562EA6">
                    <w:t>лением (ПЭТ/КТ с усилением)</w:t>
                  </w:r>
                </w:p>
                <w:p w:rsidR="00C537A2" w:rsidRPr="00562EA6" w:rsidRDefault="00C537A2" w:rsidP="00822ED7">
                  <w:pPr>
                    <w:spacing w:line="240" w:lineRule="exact"/>
                  </w:pP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ED74A9">
                  <w:pPr>
                    <w:jc w:val="center"/>
                    <w:rPr>
                      <w:bCs/>
                    </w:rPr>
                  </w:pPr>
                </w:p>
                <w:p w:rsidR="00C537A2" w:rsidRPr="00562EA6" w:rsidRDefault="00C537A2" w:rsidP="00ED74A9">
                  <w:pPr>
                    <w:jc w:val="center"/>
                    <w:rPr>
                      <w:bCs/>
                    </w:rPr>
                  </w:pPr>
                  <w:r w:rsidRPr="00562EA6">
                    <w:rPr>
                      <w:bCs/>
                    </w:rPr>
                    <w:lastRenderedPageBreak/>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ED74A9">
                  <w:pPr>
                    <w:jc w:val="center"/>
                  </w:pPr>
                </w:p>
                <w:p w:rsidR="00C537A2" w:rsidRPr="00562EA6" w:rsidRDefault="00C537A2" w:rsidP="00ED74A9">
                  <w:pPr>
                    <w:jc w:val="center"/>
                  </w:pPr>
                  <w:r w:rsidRPr="00562EA6">
                    <w:lastRenderedPageBreak/>
                    <w:t>Сумма в рублях (с двумя дес</w:t>
                  </w:r>
                  <w:r w:rsidRPr="00562EA6">
                    <w:t>я</w:t>
                  </w:r>
                  <w:r w:rsidRPr="00562EA6">
                    <w:t>тичными знаками)</w:t>
                  </w: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16783">
                  <w:proofErr w:type="gramStart"/>
                  <w:r w:rsidRPr="00562EA6">
                    <w:lastRenderedPageBreak/>
                    <w:t>Позитронно-эмиссионная компьютерная томография  (проведение совм</w:t>
                  </w:r>
                  <w:r w:rsidRPr="00562EA6">
                    <w:t>е</w:t>
                  </w:r>
                  <w:r w:rsidRPr="00562EA6">
                    <w:t>щенного исследования без контрастного,  с контрастным усилением (</w:t>
                  </w:r>
                  <w:proofErr w:type="spellStart"/>
                  <w:r w:rsidRPr="00562EA6">
                    <w:t>ул</w:t>
                  </w:r>
                  <w:r w:rsidRPr="00562EA6">
                    <w:t>ь</w:t>
                  </w:r>
                  <w:r w:rsidRPr="00562EA6">
                    <w:t>травист</w:t>
                  </w:r>
                  <w:proofErr w:type="spellEnd"/>
                  <w:r w:rsidRPr="00562EA6">
                    <w:t>).</w:t>
                  </w:r>
                  <w:proofErr w:type="gram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816783">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0126B7">
                  <w:r w:rsidRPr="00562EA6">
                    <w:t>Пункционная биопсия щитовидной железы</w:t>
                  </w:r>
                  <w:r w:rsidRPr="00562EA6">
                    <w:tab/>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BD3E3C">
                  <w:r w:rsidRPr="00562EA6">
                    <w:t>Пункция новообразования молочной железы прицельная пункционная под контролем ультразвукового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BD3E3C">
                  <w:r w:rsidRPr="00562EA6">
                    <w:t>Рентгеноскопия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Рентгенография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Рентгенография (денситометрия)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proofErr w:type="spellStart"/>
                  <w:r w:rsidRPr="00562EA6">
                    <w:t>Реоэнцефалография</w:t>
                  </w:r>
                  <w:proofErr w:type="spellEnd"/>
                  <w:r w:rsidRPr="00562EA6">
                    <w:t xml:space="preserve"> (РЭГ)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proofErr w:type="gramStart"/>
                  <w:r w:rsidRPr="00562EA6">
                    <w:t>Суточное</w:t>
                  </w:r>
                  <w:proofErr w:type="gramEnd"/>
                  <w:r w:rsidRPr="00562EA6">
                    <w:t xml:space="preserve"> </w:t>
                  </w:r>
                  <w:proofErr w:type="spellStart"/>
                  <w:r w:rsidRPr="00562EA6">
                    <w:t>мониторирование</w:t>
                  </w:r>
                  <w:proofErr w:type="spellEnd"/>
                  <w:r w:rsidRPr="00562EA6">
                    <w:t xml:space="preserve"> артериального давления (СМАД)</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741193">
                  <w:pPr>
                    <w:spacing w:line="240" w:lineRule="exact"/>
                  </w:pPr>
                  <w:proofErr w:type="spellStart"/>
                  <w:r w:rsidRPr="00562EA6">
                    <w:t>Сцинтиграфия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741193">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741193">
                  <w:proofErr w:type="spellStart"/>
                  <w:r w:rsidRPr="00562EA6">
                    <w:t>Трепанбиопсия</w:t>
                  </w:r>
                  <w:proofErr w:type="spellEnd"/>
                  <w:r w:rsidRPr="00562EA6">
                    <w:t xml:space="preserve"> опухолей наружных локализаций, лимфатических узлов под визуальным контролем</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741193">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741193">
                  <w:pPr>
                    <w:spacing w:line="240" w:lineRule="exact"/>
                  </w:pPr>
                  <w:r w:rsidRPr="00562EA6">
                    <w:t>УЗИ-диагностика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741193">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741193">
                  <w:pPr>
                    <w:spacing w:line="240" w:lineRule="exact"/>
                  </w:pPr>
                  <w:r w:rsidRPr="00562EA6">
                    <w:t xml:space="preserve">Ультразвуковое исследование </w:t>
                  </w:r>
                  <w:proofErr w:type="gramStart"/>
                  <w:r w:rsidRPr="00562EA6">
                    <w:t>сердечно-сосудистой</w:t>
                  </w:r>
                  <w:proofErr w:type="gramEnd"/>
                  <w:r w:rsidRPr="00562EA6">
                    <w:t xml:space="preserve"> системы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741193">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741193">
                  <w:pPr>
                    <w:spacing w:line="240" w:lineRule="exact"/>
                  </w:pPr>
                  <w:r w:rsidRPr="00562EA6">
                    <w:t>УЗИ диагностика (</w:t>
                  </w:r>
                  <w:proofErr w:type="spellStart"/>
                  <w:r w:rsidRPr="00562EA6">
                    <w:t>доплерография</w:t>
                  </w:r>
                  <w:proofErr w:type="spellEnd"/>
                  <w:r w:rsidRPr="00562EA6">
                    <w:t xml:space="preserve">) </w:t>
                  </w:r>
                  <w:proofErr w:type="gramStart"/>
                  <w:r w:rsidRPr="00562EA6">
                    <w:t>сердечно-сосудистой</w:t>
                  </w:r>
                  <w:proofErr w:type="gramEnd"/>
                  <w:r w:rsidRPr="00562EA6">
                    <w:t xml:space="preserve"> системы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741193">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741193">
                  <w:pPr>
                    <w:spacing w:line="240" w:lineRule="exact"/>
                  </w:pPr>
                  <w:r w:rsidRPr="00562EA6">
                    <w:t>Ультразвуковая эндоскопия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741193">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741193">
                  <w:pPr>
                    <w:spacing w:line="240" w:lineRule="exact"/>
                  </w:pPr>
                  <w:proofErr w:type="spellStart"/>
                  <w:r w:rsidRPr="00562EA6">
                    <w:t>Холтеровское</w:t>
                  </w:r>
                  <w:proofErr w:type="spellEnd"/>
                  <w:r w:rsidRPr="00562EA6">
                    <w:t xml:space="preserve"> </w:t>
                  </w:r>
                  <w:proofErr w:type="spellStart"/>
                  <w:r w:rsidRPr="00562EA6">
                    <w:t>мониторирование</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741193">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r w:rsidRPr="00562EA6">
                    <w:t>Цитологические исследования</w:t>
                  </w:r>
                  <w:r w:rsidRPr="00562EA6">
                    <w:tab/>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proofErr w:type="spellStart"/>
                  <w:r w:rsidRPr="00562EA6">
                    <w:t>Чрезпищеводная</w:t>
                  </w:r>
                  <w:proofErr w:type="spellEnd"/>
                  <w:r w:rsidRPr="00562EA6">
                    <w:t xml:space="preserve"> электростимуляция  (ЧПЭС)</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proofErr w:type="spellStart"/>
                  <w:r w:rsidRPr="00562EA6">
                    <w:t>Эластография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Электромиография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Электроэнцефалография (ЭЭГ)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7A2" w:rsidRPr="00562EA6" w:rsidRDefault="00C537A2" w:rsidP="00822ED7">
                  <w:pPr>
                    <w:spacing w:line="240" w:lineRule="exact"/>
                  </w:pPr>
                  <w:r w:rsidRPr="00562EA6">
                    <w:t>Эндоскопические методы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9E22A7">
                  <w:pPr>
                    <w:spacing w:line="240" w:lineRule="exact"/>
                  </w:pPr>
                  <w:r w:rsidRPr="00562EA6">
                    <w:t xml:space="preserve">Исследование уровня </w:t>
                  </w:r>
                  <w:proofErr w:type="spellStart"/>
                  <w:r w:rsidRPr="00562EA6">
                    <w:t>прокальцитонина</w:t>
                  </w:r>
                  <w:proofErr w:type="spellEnd"/>
                  <w:r w:rsidRPr="00562EA6">
                    <w:t xml:space="preserve"> в крови (ВМУ)</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5A59E3">
                  <w:pPr>
                    <w:spacing w:line="240" w:lineRule="exact"/>
                  </w:pPr>
                  <w:r w:rsidRPr="00562EA6">
                    <w:t>Определение скрытой крови в кале методом латексной агглютинации (ВМУ)</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206E08">
                  <w:pPr>
                    <w:spacing w:line="240" w:lineRule="exact"/>
                  </w:pPr>
                  <w:r w:rsidRPr="00562EA6">
                    <w:t xml:space="preserve">Экспресс-исследование кала на скрытую кровь </w:t>
                  </w:r>
                  <w:proofErr w:type="spellStart"/>
                  <w:r w:rsidRPr="00562EA6">
                    <w:t>иммунохроматографич</w:t>
                  </w:r>
                  <w:r w:rsidRPr="00562EA6">
                    <w:t>е</w:t>
                  </w:r>
                  <w:r w:rsidRPr="00562EA6">
                    <w:t>ским</w:t>
                  </w:r>
                  <w:proofErr w:type="spellEnd"/>
                  <w:r w:rsidRPr="00562EA6">
                    <w:t xml:space="preserve"> методо</w:t>
                  </w:r>
                  <w:proofErr w:type="gramStart"/>
                  <w:r w:rsidRPr="00562EA6">
                    <w:t>м(</w:t>
                  </w:r>
                  <w:proofErr w:type="gramEnd"/>
                  <w:r w:rsidRPr="00562EA6">
                    <w:t>ВМУ)</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5A59E3">
                  <w:pPr>
                    <w:spacing w:line="240" w:lineRule="exact"/>
                    <w:jc w:val="center"/>
                    <w:rPr>
                      <w:b/>
                    </w:rPr>
                  </w:pPr>
                  <w:r w:rsidRPr="00562EA6">
                    <w:rPr>
                      <w:b/>
                    </w:rPr>
                    <w:t>Телемедицина: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9E22A7">
                  <w:pPr>
                    <w:spacing w:line="240" w:lineRule="exact"/>
                  </w:pPr>
                  <w:r w:rsidRPr="00562EA6">
                    <w:t xml:space="preserve">Дистанционная консультация  в режиме реального времени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r w:rsidRPr="00562EA6">
                    <w:t>Дистанционная консультация  в режиме отсроченной консультации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37A2" w:rsidRPr="00562EA6" w:rsidRDefault="00C537A2" w:rsidP="00822ED7">
                  <w:pPr>
                    <w:spacing w:line="240" w:lineRule="exact"/>
                  </w:pPr>
                  <w:r w:rsidRPr="00562EA6">
                    <w:t>Дистанционный консилиум с участием 2-3 специалистов</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98163E">
                  <w:r w:rsidRPr="00562EA6">
                    <w:t>Дистанционное взаимодействие по вопросам диагностики и лечения новой коронавирусной инфекции COVID-19</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98163E">
                  <w:r w:rsidRPr="00562EA6">
                    <w:t>Дистанционное предоставление заключения (описание, интерпретация) по данным выполненного исследования 1 группы (ультразвуковое, эндоск</w:t>
                  </w:r>
                  <w:r w:rsidRPr="00562EA6">
                    <w:t>о</w:t>
                  </w:r>
                  <w:r w:rsidRPr="00562EA6">
                    <w:t>пическое, функциональное)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98163E">
                  <w:r w:rsidRPr="00562EA6">
                    <w:t>Дистанционное предоставление заключения (описание, интерпретация) по данным выполненного патологоанатомического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2F4DDB">
                  <w:pPr>
                    <w:jc w:val="center"/>
                  </w:pPr>
                </w:p>
              </w:tc>
            </w:tr>
            <w:tr w:rsidR="00C537A2" w:rsidRPr="00562E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562EA6" w:rsidRDefault="00C537A2" w:rsidP="00ED74A9">
                  <w:r w:rsidRPr="00562EA6">
                    <w:t xml:space="preserve">Дистанционное предоставление заключения (описание, интерпретация) по данным выполненного исследования 2 группы (рентгенодиагностика, КТ, МРТ, ПЭТ, </w:t>
                  </w:r>
                  <w:proofErr w:type="spellStart"/>
                  <w:r w:rsidRPr="00562EA6">
                    <w:t>радионуклидная</w:t>
                  </w:r>
                  <w:proofErr w:type="spellEnd"/>
                  <w:r w:rsidRPr="00562EA6">
                    <w:t xml:space="preserve"> диагностика)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562EA6" w:rsidRDefault="00C537A2" w:rsidP="00ED74A9">
                  <w:pPr>
                    <w:jc w:val="center"/>
                  </w:pPr>
                </w:p>
              </w:tc>
            </w:tr>
            <w:tr w:rsidR="00C537A2" w:rsidRPr="000B38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37A2" w:rsidRPr="000B38A6" w:rsidRDefault="00C537A2" w:rsidP="0098163E">
                  <w:r w:rsidRPr="00562EA6">
                    <w:t xml:space="preserve">Дистанционное предоставление заключения (описание, интерпретация) в </w:t>
                  </w:r>
                  <w:proofErr w:type="spellStart"/>
                  <w:r w:rsidRPr="00562EA6">
                    <w:t>референс</w:t>
                  </w:r>
                  <w:proofErr w:type="spellEnd"/>
                  <w:r w:rsidRPr="00562EA6">
                    <w:t>-центре в целях получения повторного экспертного мнения по сложному диагностическому случаю</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537A2" w:rsidRPr="000B38A6" w:rsidRDefault="00C537A2" w:rsidP="002F4DDB">
                  <w:pPr>
                    <w:jc w:val="center"/>
                  </w:pPr>
                </w:p>
              </w:tc>
            </w:tr>
          </w:tbl>
          <w:p w:rsidR="00B90AF2" w:rsidRPr="000B38A6" w:rsidRDefault="00B90AF2" w:rsidP="002F4DDB">
            <w:pPr>
              <w:pStyle w:val="afb"/>
              <w:ind w:left="1080"/>
              <w:rPr>
                <w:sz w:val="24"/>
                <w:szCs w:val="24"/>
              </w:rPr>
            </w:pPr>
          </w:p>
        </w:tc>
        <w:tc>
          <w:tcPr>
            <w:tcW w:w="1036" w:type="dxa"/>
            <w:tcBorders>
              <w:top w:val="nil"/>
              <w:left w:val="nil"/>
              <w:bottom w:val="nil"/>
              <w:right w:val="nil"/>
            </w:tcBorders>
          </w:tcPr>
          <w:p w:rsidR="00B90AF2" w:rsidRPr="000B38A6" w:rsidRDefault="00B90AF2">
            <w:pPr>
              <w:rPr>
                <w:rFonts w:ascii="Calibri" w:hAnsi="Calibri"/>
              </w:rPr>
            </w:pPr>
          </w:p>
        </w:tc>
        <w:tc>
          <w:tcPr>
            <w:tcW w:w="236" w:type="dxa"/>
            <w:tcBorders>
              <w:top w:val="nil"/>
              <w:left w:val="nil"/>
              <w:bottom w:val="nil"/>
              <w:right w:val="nil"/>
            </w:tcBorders>
            <w:shd w:val="clear" w:color="auto" w:fill="auto"/>
            <w:noWrap/>
            <w:vAlign w:val="bottom"/>
            <w:hideMark/>
          </w:tcPr>
          <w:p w:rsidR="00B90AF2" w:rsidRPr="000B38A6" w:rsidRDefault="00B90AF2">
            <w:pPr>
              <w:rPr>
                <w:rFonts w:ascii="Calibri" w:hAnsi="Calibri"/>
              </w:rPr>
            </w:pPr>
          </w:p>
        </w:tc>
      </w:tr>
    </w:tbl>
    <w:p w:rsidR="00E4639A" w:rsidRPr="000B38A6" w:rsidRDefault="00E4639A" w:rsidP="00562EA6">
      <w:pPr>
        <w:jc w:val="center"/>
      </w:pPr>
    </w:p>
    <w:sectPr w:rsidR="00E4639A" w:rsidRPr="000B38A6" w:rsidSect="001B28B1">
      <w:headerReference w:type="default" r:id="rId9"/>
      <w:pgSz w:w="11906" w:h="16838"/>
      <w:pgMar w:top="992" w:right="737" w:bottom="73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85" w:rsidRDefault="00872D85">
      <w:r>
        <w:separator/>
      </w:r>
    </w:p>
  </w:endnote>
  <w:endnote w:type="continuationSeparator" w:id="0">
    <w:p w:rsidR="00872D85" w:rsidRDefault="00872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85" w:rsidRDefault="00872D85">
      <w:r>
        <w:separator/>
      </w:r>
    </w:p>
  </w:footnote>
  <w:footnote w:type="continuationSeparator" w:id="0">
    <w:p w:rsidR="00872D85" w:rsidRDefault="00872D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193" w:rsidRDefault="00741193">
    <w:pPr>
      <w:pStyle w:val="af6"/>
      <w:jc w:val="center"/>
    </w:pPr>
    <w:r>
      <w:fldChar w:fldCharType="begin"/>
    </w:r>
    <w:r>
      <w:instrText xml:space="preserve"> PAGE   \* MERGEFORMAT </w:instrText>
    </w:r>
    <w:r>
      <w:fldChar w:fldCharType="separate"/>
    </w:r>
    <w:r w:rsidR="0043706D">
      <w:rPr>
        <w:noProof/>
      </w:rPr>
      <w:t>7</w:t>
    </w:r>
    <w:r>
      <w:rPr>
        <w:noProof/>
      </w:rPr>
      <w:fldChar w:fldCharType="end"/>
    </w:r>
  </w:p>
  <w:p w:rsidR="00741193" w:rsidRDefault="00741193">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2EB4395"/>
    <w:multiLevelType w:val="hybridMultilevel"/>
    <w:tmpl w:val="9C54AF88"/>
    <w:lvl w:ilvl="0" w:tplc="787CC97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9">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DD5F9A"/>
    <w:multiLevelType w:val="hybridMultilevel"/>
    <w:tmpl w:val="B06EF68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4">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54A87BB4"/>
    <w:multiLevelType w:val="hybridMultilevel"/>
    <w:tmpl w:val="357C25A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4281E9C"/>
    <w:multiLevelType w:val="hybridMultilevel"/>
    <w:tmpl w:val="8C588F38"/>
    <w:lvl w:ilvl="0" w:tplc="4086C52A">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9">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8"/>
  </w:num>
  <w:num w:numId="5">
    <w:abstractNumId w:val="4"/>
  </w:num>
  <w:num w:numId="6">
    <w:abstractNumId w:val="2"/>
  </w:num>
  <w:num w:numId="7">
    <w:abstractNumId w:val="19"/>
  </w:num>
  <w:num w:numId="8">
    <w:abstractNumId w:val="7"/>
  </w:num>
  <w:num w:numId="9">
    <w:abstractNumId w:val="0"/>
  </w:num>
  <w:num w:numId="10">
    <w:abstractNumId w:val="14"/>
  </w:num>
  <w:num w:numId="11">
    <w:abstractNumId w:val="20"/>
  </w:num>
  <w:num w:numId="12">
    <w:abstractNumId w:val="18"/>
  </w:num>
  <w:num w:numId="13">
    <w:abstractNumId w:val="9"/>
  </w:num>
  <w:num w:numId="14">
    <w:abstractNumId w:val="6"/>
  </w:num>
  <w:num w:numId="15">
    <w:abstractNumId w:val="13"/>
  </w:num>
  <w:num w:numId="16">
    <w:abstractNumId w:val="1"/>
  </w:num>
  <w:num w:numId="17">
    <w:abstractNumId w:val="11"/>
  </w:num>
  <w:num w:numId="18">
    <w:abstractNumId w:val="16"/>
  </w:num>
  <w:num w:numId="19">
    <w:abstractNumId w:val="12"/>
  </w:num>
  <w:num w:numId="20">
    <w:abstractNumId w:val="15"/>
  </w:num>
  <w:num w:numId="21">
    <w:abstractNumId w:val="17"/>
  </w:num>
  <w:num w:numId="22">
    <w:abstractNumId w:val="5"/>
  </w:num>
  <w:num w:numId="23">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4FC"/>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26B7"/>
    <w:rsid w:val="000133E4"/>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30A"/>
    <w:rsid w:val="0002784D"/>
    <w:rsid w:val="000306B4"/>
    <w:rsid w:val="00031975"/>
    <w:rsid w:val="000336BF"/>
    <w:rsid w:val="00033739"/>
    <w:rsid w:val="00033AC9"/>
    <w:rsid w:val="000341C2"/>
    <w:rsid w:val="00035A8D"/>
    <w:rsid w:val="00036012"/>
    <w:rsid w:val="000369BE"/>
    <w:rsid w:val="000375EB"/>
    <w:rsid w:val="00037B0E"/>
    <w:rsid w:val="00040408"/>
    <w:rsid w:val="000430D8"/>
    <w:rsid w:val="000432AD"/>
    <w:rsid w:val="000446AF"/>
    <w:rsid w:val="000457C0"/>
    <w:rsid w:val="000476B9"/>
    <w:rsid w:val="00051A60"/>
    <w:rsid w:val="000522E4"/>
    <w:rsid w:val="000525E2"/>
    <w:rsid w:val="000535FB"/>
    <w:rsid w:val="00053C99"/>
    <w:rsid w:val="00054076"/>
    <w:rsid w:val="00054471"/>
    <w:rsid w:val="000567F7"/>
    <w:rsid w:val="00061059"/>
    <w:rsid w:val="000613FD"/>
    <w:rsid w:val="00061567"/>
    <w:rsid w:val="00063004"/>
    <w:rsid w:val="000634DB"/>
    <w:rsid w:val="0006516D"/>
    <w:rsid w:val="0006565E"/>
    <w:rsid w:val="000662E4"/>
    <w:rsid w:val="0006687F"/>
    <w:rsid w:val="000669D1"/>
    <w:rsid w:val="00067DD8"/>
    <w:rsid w:val="00070748"/>
    <w:rsid w:val="00070B5A"/>
    <w:rsid w:val="00070B61"/>
    <w:rsid w:val="000722DD"/>
    <w:rsid w:val="00072E64"/>
    <w:rsid w:val="00073CBE"/>
    <w:rsid w:val="00074704"/>
    <w:rsid w:val="0007533F"/>
    <w:rsid w:val="00075988"/>
    <w:rsid w:val="000769E7"/>
    <w:rsid w:val="00076CE5"/>
    <w:rsid w:val="00081981"/>
    <w:rsid w:val="0008244B"/>
    <w:rsid w:val="00082D13"/>
    <w:rsid w:val="00083C5B"/>
    <w:rsid w:val="00084D8A"/>
    <w:rsid w:val="00085418"/>
    <w:rsid w:val="00085583"/>
    <w:rsid w:val="0008723F"/>
    <w:rsid w:val="000908C4"/>
    <w:rsid w:val="00090BE6"/>
    <w:rsid w:val="00090F63"/>
    <w:rsid w:val="00091A8E"/>
    <w:rsid w:val="00091D26"/>
    <w:rsid w:val="00092DCB"/>
    <w:rsid w:val="0009360B"/>
    <w:rsid w:val="000937B4"/>
    <w:rsid w:val="00093D9D"/>
    <w:rsid w:val="000944FD"/>
    <w:rsid w:val="00094900"/>
    <w:rsid w:val="0009499A"/>
    <w:rsid w:val="000949D3"/>
    <w:rsid w:val="00097EA0"/>
    <w:rsid w:val="000A0415"/>
    <w:rsid w:val="000A0AEF"/>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38A6"/>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B11"/>
    <w:rsid w:val="000C1DC3"/>
    <w:rsid w:val="000C24E8"/>
    <w:rsid w:val="000C3101"/>
    <w:rsid w:val="000C412E"/>
    <w:rsid w:val="000C4773"/>
    <w:rsid w:val="000C4C58"/>
    <w:rsid w:val="000C5373"/>
    <w:rsid w:val="000C631C"/>
    <w:rsid w:val="000C6448"/>
    <w:rsid w:val="000C7406"/>
    <w:rsid w:val="000C7A02"/>
    <w:rsid w:val="000D0B6A"/>
    <w:rsid w:val="000D211F"/>
    <w:rsid w:val="000D2C90"/>
    <w:rsid w:val="000D2F63"/>
    <w:rsid w:val="000D32A3"/>
    <w:rsid w:val="000D37F0"/>
    <w:rsid w:val="000D499F"/>
    <w:rsid w:val="000D4DBC"/>
    <w:rsid w:val="000D502E"/>
    <w:rsid w:val="000D6E45"/>
    <w:rsid w:val="000D7170"/>
    <w:rsid w:val="000D7579"/>
    <w:rsid w:val="000D79A4"/>
    <w:rsid w:val="000E0223"/>
    <w:rsid w:val="000E043D"/>
    <w:rsid w:val="000E09E6"/>
    <w:rsid w:val="000E0A3B"/>
    <w:rsid w:val="000E29BF"/>
    <w:rsid w:val="000E2D1D"/>
    <w:rsid w:val="000E35E8"/>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12AF"/>
    <w:rsid w:val="0010235A"/>
    <w:rsid w:val="00102FF6"/>
    <w:rsid w:val="00103B71"/>
    <w:rsid w:val="001056BA"/>
    <w:rsid w:val="00105751"/>
    <w:rsid w:val="001063A5"/>
    <w:rsid w:val="001076DE"/>
    <w:rsid w:val="00110145"/>
    <w:rsid w:val="001102C0"/>
    <w:rsid w:val="001106F0"/>
    <w:rsid w:val="001107FB"/>
    <w:rsid w:val="00111FD7"/>
    <w:rsid w:val="00112EC1"/>
    <w:rsid w:val="00113572"/>
    <w:rsid w:val="00113C86"/>
    <w:rsid w:val="00115669"/>
    <w:rsid w:val="001159B0"/>
    <w:rsid w:val="001159EE"/>
    <w:rsid w:val="00115F13"/>
    <w:rsid w:val="00116F44"/>
    <w:rsid w:val="001170CE"/>
    <w:rsid w:val="00117947"/>
    <w:rsid w:val="00117A13"/>
    <w:rsid w:val="001203AD"/>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3F7"/>
    <w:rsid w:val="001279D3"/>
    <w:rsid w:val="00127FCA"/>
    <w:rsid w:val="00130E26"/>
    <w:rsid w:val="0013131B"/>
    <w:rsid w:val="00131620"/>
    <w:rsid w:val="00131D60"/>
    <w:rsid w:val="00136984"/>
    <w:rsid w:val="00141E1D"/>
    <w:rsid w:val="00142654"/>
    <w:rsid w:val="00142C7C"/>
    <w:rsid w:val="001437C9"/>
    <w:rsid w:val="00144667"/>
    <w:rsid w:val="00144D02"/>
    <w:rsid w:val="001451B1"/>
    <w:rsid w:val="00145D1A"/>
    <w:rsid w:val="00147B7C"/>
    <w:rsid w:val="001506FA"/>
    <w:rsid w:val="0015100A"/>
    <w:rsid w:val="00151623"/>
    <w:rsid w:val="0015266B"/>
    <w:rsid w:val="001535CF"/>
    <w:rsid w:val="00153A96"/>
    <w:rsid w:val="00154289"/>
    <w:rsid w:val="00154B6C"/>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3F04"/>
    <w:rsid w:val="00174338"/>
    <w:rsid w:val="001746AF"/>
    <w:rsid w:val="0017528A"/>
    <w:rsid w:val="001754C0"/>
    <w:rsid w:val="001762B5"/>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05A"/>
    <w:rsid w:val="001918E3"/>
    <w:rsid w:val="00191A43"/>
    <w:rsid w:val="00193533"/>
    <w:rsid w:val="001941B5"/>
    <w:rsid w:val="001A035D"/>
    <w:rsid w:val="001A07A2"/>
    <w:rsid w:val="001A0ADD"/>
    <w:rsid w:val="001A0C45"/>
    <w:rsid w:val="001A1891"/>
    <w:rsid w:val="001A276B"/>
    <w:rsid w:val="001A287B"/>
    <w:rsid w:val="001A2A8E"/>
    <w:rsid w:val="001A65B1"/>
    <w:rsid w:val="001A66A7"/>
    <w:rsid w:val="001A7845"/>
    <w:rsid w:val="001A7C38"/>
    <w:rsid w:val="001B00A9"/>
    <w:rsid w:val="001B0B41"/>
    <w:rsid w:val="001B127C"/>
    <w:rsid w:val="001B1CAD"/>
    <w:rsid w:val="001B1D65"/>
    <w:rsid w:val="001B20BF"/>
    <w:rsid w:val="001B23BD"/>
    <w:rsid w:val="001B28B1"/>
    <w:rsid w:val="001B39B2"/>
    <w:rsid w:val="001B4831"/>
    <w:rsid w:val="001B6178"/>
    <w:rsid w:val="001B6B27"/>
    <w:rsid w:val="001C0DC6"/>
    <w:rsid w:val="001C12B4"/>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D6415"/>
    <w:rsid w:val="001E021C"/>
    <w:rsid w:val="001E145A"/>
    <w:rsid w:val="001E16F4"/>
    <w:rsid w:val="001E420F"/>
    <w:rsid w:val="001E4A49"/>
    <w:rsid w:val="001E4AB7"/>
    <w:rsid w:val="001E4E4F"/>
    <w:rsid w:val="001E51EE"/>
    <w:rsid w:val="001E5244"/>
    <w:rsid w:val="001E5309"/>
    <w:rsid w:val="001E5492"/>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71F"/>
    <w:rsid w:val="001F6A2D"/>
    <w:rsid w:val="001F7C1D"/>
    <w:rsid w:val="00200431"/>
    <w:rsid w:val="00200AE0"/>
    <w:rsid w:val="00201AC3"/>
    <w:rsid w:val="00202824"/>
    <w:rsid w:val="002043A0"/>
    <w:rsid w:val="002061BE"/>
    <w:rsid w:val="00206E08"/>
    <w:rsid w:val="00207861"/>
    <w:rsid w:val="00207BAD"/>
    <w:rsid w:val="0021022C"/>
    <w:rsid w:val="00213649"/>
    <w:rsid w:val="00213711"/>
    <w:rsid w:val="00213A6D"/>
    <w:rsid w:val="00214993"/>
    <w:rsid w:val="002150F4"/>
    <w:rsid w:val="002155C2"/>
    <w:rsid w:val="00215E78"/>
    <w:rsid w:val="00216E87"/>
    <w:rsid w:val="0021710B"/>
    <w:rsid w:val="00217B98"/>
    <w:rsid w:val="00220055"/>
    <w:rsid w:val="00221D5F"/>
    <w:rsid w:val="00222E7B"/>
    <w:rsid w:val="00223975"/>
    <w:rsid w:val="00223BA3"/>
    <w:rsid w:val="002263EE"/>
    <w:rsid w:val="002265D3"/>
    <w:rsid w:val="00226D57"/>
    <w:rsid w:val="00230057"/>
    <w:rsid w:val="0023080C"/>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D3A"/>
    <w:rsid w:val="00242E05"/>
    <w:rsid w:val="002446E2"/>
    <w:rsid w:val="00244A2C"/>
    <w:rsid w:val="00245137"/>
    <w:rsid w:val="00245760"/>
    <w:rsid w:val="00246642"/>
    <w:rsid w:val="00247340"/>
    <w:rsid w:val="0024745C"/>
    <w:rsid w:val="002474B3"/>
    <w:rsid w:val="00250826"/>
    <w:rsid w:val="00250DB2"/>
    <w:rsid w:val="00251968"/>
    <w:rsid w:val="002525F8"/>
    <w:rsid w:val="00252B64"/>
    <w:rsid w:val="00253326"/>
    <w:rsid w:val="00253632"/>
    <w:rsid w:val="00254C63"/>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33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9EB"/>
    <w:rsid w:val="002A1A61"/>
    <w:rsid w:val="002A1E51"/>
    <w:rsid w:val="002A1E76"/>
    <w:rsid w:val="002A2FCC"/>
    <w:rsid w:val="002A3600"/>
    <w:rsid w:val="002A497C"/>
    <w:rsid w:val="002A53E3"/>
    <w:rsid w:val="002A655D"/>
    <w:rsid w:val="002A6AF0"/>
    <w:rsid w:val="002B05F8"/>
    <w:rsid w:val="002B0C59"/>
    <w:rsid w:val="002B0DD8"/>
    <w:rsid w:val="002B0E2C"/>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88"/>
    <w:rsid w:val="002E2EB4"/>
    <w:rsid w:val="002E34B2"/>
    <w:rsid w:val="002E3921"/>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4DDB"/>
    <w:rsid w:val="002F5086"/>
    <w:rsid w:val="002F6754"/>
    <w:rsid w:val="002F7DE7"/>
    <w:rsid w:val="00300251"/>
    <w:rsid w:val="00300846"/>
    <w:rsid w:val="00300C37"/>
    <w:rsid w:val="00301972"/>
    <w:rsid w:val="00301B3E"/>
    <w:rsid w:val="00303351"/>
    <w:rsid w:val="003034A8"/>
    <w:rsid w:val="003038A6"/>
    <w:rsid w:val="00304906"/>
    <w:rsid w:val="00304C0D"/>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0E82"/>
    <w:rsid w:val="003218EC"/>
    <w:rsid w:val="00321B80"/>
    <w:rsid w:val="003229BF"/>
    <w:rsid w:val="00322B06"/>
    <w:rsid w:val="00323999"/>
    <w:rsid w:val="00326A81"/>
    <w:rsid w:val="00327668"/>
    <w:rsid w:val="00327A17"/>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686"/>
    <w:rsid w:val="00341FD4"/>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0A4"/>
    <w:rsid w:val="00364BBE"/>
    <w:rsid w:val="00365814"/>
    <w:rsid w:val="00365A80"/>
    <w:rsid w:val="00366FFA"/>
    <w:rsid w:val="0036704C"/>
    <w:rsid w:val="0037001D"/>
    <w:rsid w:val="00371615"/>
    <w:rsid w:val="003717A6"/>
    <w:rsid w:val="00371C75"/>
    <w:rsid w:val="00372453"/>
    <w:rsid w:val="003731F2"/>
    <w:rsid w:val="00373902"/>
    <w:rsid w:val="00373E3A"/>
    <w:rsid w:val="003740F0"/>
    <w:rsid w:val="00375E8D"/>
    <w:rsid w:val="00376825"/>
    <w:rsid w:val="003770E1"/>
    <w:rsid w:val="00377FCA"/>
    <w:rsid w:val="0038013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2F87"/>
    <w:rsid w:val="003D45E4"/>
    <w:rsid w:val="003D4A2F"/>
    <w:rsid w:val="003D5735"/>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2817"/>
    <w:rsid w:val="004070E3"/>
    <w:rsid w:val="00407C44"/>
    <w:rsid w:val="00414234"/>
    <w:rsid w:val="0041431D"/>
    <w:rsid w:val="0041442A"/>
    <w:rsid w:val="00414B27"/>
    <w:rsid w:val="0041536E"/>
    <w:rsid w:val="004169F0"/>
    <w:rsid w:val="00416BE8"/>
    <w:rsid w:val="00421029"/>
    <w:rsid w:val="00422B1D"/>
    <w:rsid w:val="004235EA"/>
    <w:rsid w:val="00424843"/>
    <w:rsid w:val="0042576B"/>
    <w:rsid w:val="00425EA3"/>
    <w:rsid w:val="00426984"/>
    <w:rsid w:val="0042769E"/>
    <w:rsid w:val="00427889"/>
    <w:rsid w:val="00427D5A"/>
    <w:rsid w:val="00432A96"/>
    <w:rsid w:val="00432E88"/>
    <w:rsid w:val="00433ABE"/>
    <w:rsid w:val="0043706D"/>
    <w:rsid w:val="0043726E"/>
    <w:rsid w:val="004372D3"/>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D30"/>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7F4F"/>
    <w:rsid w:val="00487FC2"/>
    <w:rsid w:val="00490ADF"/>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4DF2"/>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5F94"/>
    <w:rsid w:val="004B6783"/>
    <w:rsid w:val="004B6CC0"/>
    <w:rsid w:val="004B71A9"/>
    <w:rsid w:val="004B7E83"/>
    <w:rsid w:val="004C0A4B"/>
    <w:rsid w:val="004C2443"/>
    <w:rsid w:val="004C3136"/>
    <w:rsid w:val="004C341C"/>
    <w:rsid w:val="004C42F0"/>
    <w:rsid w:val="004C4EFF"/>
    <w:rsid w:val="004C50B8"/>
    <w:rsid w:val="004C5283"/>
    <w:rsid w:val="004C5C0A"/>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4838"/>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1705D"/>
    <w:rsid w:val="005210D7"/>
    <w:rsid w:val="00521DA1"/>
    <w:rsid w:val="0052293F"/>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52A1"/>
    <w:rsid w:val="005376C3"/>
    <w:rsid w:val="00537B7D"/>
    <w:rsid w:val="00540340"/>
    <w:rsid w:val="0054139E"/>
    <w:rsid w:val="005423D4"/>
    <w:rsid w:val="005428A9"/>
    <w:rsid w:val="0054368A"/>
    <w:rsid w:val="00543C3B"/>
    <w:rsid w:val="00544129"/>
    <w:rsid w:val="00546C16"/>
    <w:rsid w:val="00546EF4"/>
    <w:rsid w:val="005501E4"/>
    <w:rsid w:val="00550559"/>
    <w:rsid w:val="00551105"/>
    <w:rsid w:val="00551279"/>
    <w:rsid w:val="00554D6D"/>
    <w:rsid w:val="005560FC"/>
    <w:rsid w:val="00556179"/>
    <w:rsid w:val="0056051F"/>
    <w:rsid w:val="005620DE"/>
    <w:rsid w:val="00562124"/>
    <w:rsid w:val="00562343"/>
    <w:rsid w:val="00562EA6"/>
    <w:rsid w:val="00563328"/>
    <w:rsid w:val="00564213"/>
    <w:rsid w:val="00564D24"/>
    <w:rsid w:val="005651CB"/>
    <w:rsid w:val="00565EA7"/>
    <w:rsid w:val="00566388"/>
    <w:rsid w:val="00566795"/>
    <w:rsid w:val="0056788A"/>
    <w:rsid w:val="005702F4"/>
    <w:rsid w:val="00571C24"/>
    <w:rsid w:val="00571FB5"/>
    <w:rsid w:val="00573526"/>
    <w:rsid w:val="005737CA"/>
    <w:rsid w:val="005763FE"/>
    <w:rsid w:val="00577CEB"/>
    <w:rsid w:val="005801A2"/>
    <w:rsid w:val="00582C3D"/>
    <w:rsid w:val="00583EEC"/>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97600"/>
    <w:rsid w:val="005A0E67"/>
    <w:rsid w:val="005A1D8C"/>
    <w:rsid w:val="005A256E"/>
    <w:rsid w:val="005A30AC"/>
    <w:rsid w:val="005A37D8"/>
    <w:rsid w:val="005A3D2C"/>
    <w:rsid w:val="005A46E9"/>
    <w:rsid w:val="005A59E3"/>
    <w:rsid w:val="005A6101"/>
    <w:rsid w:val="005A64FC"/>
    <w:rsid w:val="005B0EF2"/>
    <w:rsid w:val="005B1020"/>
    <w:rsid w:val="005B1106"/>
    <w:rsid w:val="005B150F"/>
    <w:rsid w:val="005B21DF"/>
    <w:rsid w:val="005B2726"/>
    <w:rsid w:val="005B3AA5"/>
    <w:rsid w:val="005B3EA7"/>
    <w:rsid w:val="005B48BA"/>
    <w:rsid w:val="005B4DC2"/>
    <w:rsid w:val="005B539B"/>
    <w:rsid w:val="005B5577"/>
    <w:rsid w:val="005C15BA"/>
    <w:rsid w:val="005C2A0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1D9"/>
    <w:rsid w:val="005D6DAB"/>
    <w:rsid w:val="005D75A8"/>
    <w:rsid w:val="005E002C"/>
    <w:rsid w:val="005E1108"/>
    <w:rsid w:val="005E1A4E"/>
    <w:rsid w:val="005E1D77"/>
    <w:rsid w:val="005E2660"/>
    <w:rsid w:val="005E3129"/>
    <w:rsid w:val="005E3D7C"/>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7E"/>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0D4"/>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11A"/>
    <w:rsid w:val="006459F9"/>
    <w:rsid w:val="00646E71"/>
    <w:rsid w:val="0064714B"/>
    <w:rsid w:val="006472A8"/>
    <w:rsid w:val="006475EF"/>
    <w:rsid w:val="00647853"/>
    <w:rsid w:val="00650398"/>
    <w:rsid w:val="00650589"/>
    <w:rsid w:val="00650AB0"/>
    <w:rsid w:val="0065100F"/>
    <w:rsid w:val="006526FF"/>
    <w:rsid w:val="00653B4C"/>
    <w:rsid w:val="006548D1"/>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44DC"/>
    <w:rsid w:val="006767D4"/>
    <w:rsid w:val="00676CE5"/>
    <w:rsid w:val="00677921"/>
    <w:rsid w:val="00677B94"/>
    <w:rsid w:val="00681599"/>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21CF"/>
    <w:rsid w:val="00692226"/>
    <w:rsid w:val="0069312F"/>
    <w:rsid w:val="00693D2F"/>
    <w:rsid w:val="0069405A"/>
    <w:rsid w:val="006944A8"/>
    <w:rsid w:val="006946A2"/>
    <w:rsid w:val="00694D47"/>
    <w:rsid w:val="006962F8"/>
    <w:rsid w:val="006A1B0A"/>
    <w:rsid w:val="006A26A0"/>
    <w:rsid w:val="006A483B"/>
    <w:rsid w:val="006A7447"/>
    <w:rsid w:val="006B0236"/>
    <w:rsid w:val="006B0CA0"/>
    <w:rsid w:val="006B1A39"/>
    <w:rsid w:val="006B2040"/>
    <w:rsid w:val="006B2A60"/>
    <w:rsid w:val="006B377E"/>
    <w:rsid w:val="006B3B62"/>
    <w:rsid w:val="006B4CC7"/>
    <w:rsid w:val="006B56F2"/>
    <w:rsid w:val="006B7682"/>
    <w:rsid w:val="006C04A2"/>
    <w:rsid w:val="006C07E7"/>
    <w:rsid w:val="006C0F22"/>
    <w:rsid w:val="006C1504"/>
    <w:rsid w:val="006C1866"/>
    <w:rsid w:val="006C516B"/>
    <w:rsid w:val="006C5996"/>
    <w:rsid w:val="006C60A1"/>
    <w:rsid w:val="006C628A"/>
    <w:rsid w:val="006C64EC"/>
    <w:rsid w:val="006C664F"/>
    <w:rsid w:val="006C6CEC"/>
    <w:rsid w:val="006C6E93"/>
    <w:rsid w:val="006C6FBB"/>
    <w:rsid w:val="006C6FE4"/>
    <w:rsid w:val="006C76D2"/>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549E"/>
    <w:rsid w:val="006F6AE5"/>
    <w:rsid w:val="006F7492"/>
    <w:rsid w:val="006F7723"/>
    <w:rsid w:val="00700448"/>
    <w:rsid w:val="00700632"/>
    <w:rsid w:val="00701CAA"/>
    <w:rsid w:val="00701DEB"/>
    <w:rsid w:val="007040F8"/>
    <w:rsid w:val="0070604E"/>
    <w:rsid w:val="007072C1"/>
    <w:rsid w:val="00707E37"/>
    <w:rsid w:val="00710A03"/>
    <w:rsid w:val="0071230A"/>
    <w:rsid w:val="007123C0"/>
    <w:rsid w:val="007129AD"/>
    <w:rsid w:val="00712C3C"/>
    <w:rsid w:val="0071350F"/>
    <w:rsid w:val="00713E97"/>
    <w:rsid w:val="0071530B"/>
    <w:rsid w:val="007171A2"/>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5E4C"/>
    <w:rsid w:val="0073611F"/>
    <w:rsid w:val="00737BDB"/>
    <w:rsid w:val="00737C1E"/>
    <w:rsid w:val="00737DA6"/>
    <w:rsid w:val="00740449"/>
    <w:rsid w:val="00740715"/>
    <w:rsid w:val="00741193"/>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0231"/>
    <w:rsid w:val="007611E2"/>
    <w:rsid w:val="007613A6"/>
    <w:rsid w:val="007636C0"/>
    <w:rsid w:val="00763D0D"/>
    <w:rsid w:val="0076438E"/>
    <w:rsid w:val="007646B8"/>
    <w:rsid w:val="00770312"/>
    <w:rsid w:val="0077113B"/>
    <w:rsid w:val="0077296C"/>
    <w:rsid w:val="00773C5E"/>
    <w:rsid w:val="0077488D"/>
    <w:rsid w:val="0077765D"/>
    <w:rsid w:val="00777F8E"/>
    <w:rsid w:val="0078044B"/>
    <w:rsid w:val="00780773"/>
    <w:rsid w:val="0078181A"/>
    <w:rsid w:val="00781F64"/>
    <w:rsid w:val="00782546"/>
    <w:rsid w:val="00782E13"/>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079"/>
    <w:rsid w:val="007C4C30"/>
    <w:rsid w:val="007C5BC5"/>
    <w:rsid w:val="007C5E20"/>
    <w:rsid w:val="007C6068"/>
    <w:rsid w:val="007C631B"/>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2967"/>
    <w:rsid w:val="00803376"/>
    <w:rsid w:val="00804474"/>
    <w:rsid w:val="008051A3"/>
    <w:rsid w:val="008066F4"/>
    <w:rsid w:val="00806EDD"/>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1F55"/>
    <w:rsid w:val="00822ABE"/>
    <w:rsid w:val="00822ED7"/>
    <w:rsid w:val="00823566"/>
    <w:rsid w:val="00823B86"/>
    <w:rsid w:val="00824E6B"/>
    <w:rsid w:val="00825787"/>
    <w:rsid w:val="00827F6A"/>
    <w:rsid w:val="00830042"/>
    <w:rsid w:val="00830AA0"/>
    <w:rsid w:val="00830B83"/>
    <w:rsid w:val="00831628"/>
    <w:rsid w:val="0083252D"/>
    <w:rsid w:val="00832801"/>
    <w:rsid w:val="008328CD"/>
    <w:rsid w:val="00832D84"/>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31E"/>
    <w:rsid w:val="00863D4A"/>
    <w:rsid w:val="00867652"/>
    <w:rsid w:val="00872C72"/>
    <w:rsid w:val="00872D85"/>
    <w:rsid w:val="0087310D"/>
    <w:rsid w:val="008744B4"/>
    <w:rsid w:val="00874D49"/>
    <w:rsid w:val="00881919"/>
    <w:rsid w:val="00882447"/>
    <w:rsid w:val="00882E9C"/>
    <w:rsid w:val="00882F3F"/>
    <w:rsid w:val="008833B4"/>
    <w:rsid w:val="008847A6"/>
    <w:rsid w:val="00884BB2"/>
    <w:rsid w:val="00885E6A"/>
    <w:rsid w:val="0088692C"/>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143"/>
    <w:rsid w:val="008B39DD"/>
    <w:rsid w:val="008B4512"/>
    <w:rsid w:val="008B4517"/>
    <w:rsid w:val="008B565E"/>
    <w:rsid w:val="008B690E"/>
    <w:rsid w:val="008C2964"/>
    <w:rsid w:val="008C2BAB"/>
    <w:rsid w:val="008C301B"/>
    <w:rsid w:val="008C3251"/>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068B"/>
    <w:rsid w:val="008F1072"/>
    <w:rsid w:val="008F268C"/>
    <w:rsid w:val="008F5291"/>
    <w:rsid w:val="008F5386"/>
    <w:rsid w:val="008F58C2"/>
    <w:rsid w:val="008F6530"/>
    <w:rsid w:val="008F6838"/>
    <w:rsid w:val="008F6D35"/>
    <w:rsid w:val="008F72AA"/>
    <w:rsid w:val="008F7313"/>
    <w:rsid w:val="008F74E4"/>
    <w:rsid w:val="0090013C"/>
    <w:rsid w:val="009001A4"/>
    <w:rsid w:val="0090062E"/>
    <w:rsid w:val="009007DC"/>
    <w:rsid w:val="00900ABB"/>
    <w:rsid w:val="00901172"/>
    <w:rsid w:val="009016A9"/>
    <w:rsid w:val="00902890"/>
    <w:rsid w:val="009072F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3BA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4B63"/>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053"/>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0EF"/>
    <w:rsid w:val="00970204"/>
    <w:rsid w:val="00970A70"/>
    <w:rsid w:val="00972296"/>
    <w:rsid w:val="009727E1"/>
    <w:rsid w:val="0097399D"/>
    <w:rsid w:val="0097471E"/>
    <w:rsid w:val="00975015"/>
    <w:rsid w:val="00975F68"/>
    <w:rsid w:val="0097610E"/>
    <w:rsid w:val="00976923"/>
    <w:rsid w:val="00976F82"/>
    <w:rsid w:val="00977433"/>
    <w:rsid w:val="0097787F"/>
    <w:rsid w:val="00980753"/>
    <w:rsid w:val="0098163E"/>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6A92"/>
    <w:rsid w:val="009971BA"/>
    <w:rsid w:val="009A04C1"/>
    <w:rsid w:val="009A0EB3"/>
    <w:rsid w:val="009A1A71"/>
    <w:rsid w:val="009A2092"/>
    <w:rsid w:val="009A2097"/>
    <w:rsid w:val="009A2813"/>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65B"/>
    <w:rsid w:val="009C1953"/>
    <w:rsid w:val="009C1E87"/>
    <w:rsid w:val="009C1F71"/>
    <w:rsid w:val="009C24A1"/>
    <w:rsid w:val="009C2FD6"/>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57A6"/>
    <w:rsid w:val="009D5D38"/>
    <w:rsid w:val="009D5E6B"/>
    <w:rsid w:val="009D6904"/>
    <w:rsid w:val="009D6961"/>
    <w:rsid w:val="009D6FA1"/>
    <w:rsid w:val="009D7598"/>
    <w:rsid w:val="009E0CBE"/>
    <w:rsid w:val="009E1DCD"/>
    <w:rsid w:val="009E22A7"/>
    <w:rsid w:val="009E26E7"/>
    <w:rsid w:val="009E38D8"/>
    <w:rsid w:val="009E44B1"/>
    <w:rsid w:val="009E5709"/>
    <w:rsid w:val="009E75CD"/>
    <w:rsid w:val="009E7890"/>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104"/>
    <w:rsid w:val="00A10CCA"/>
    <w:rsid w:val="00A10CF1"/>
    <w:rsid w:val="00A13442"/>
    <w:rsid w:val="00A14B7C"/>
    <w:rsid w:val="00A151D7"/>
    <w:rsid w:val="00A158CB"/>
    <w:rsid w:val="00A20A61"/>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7DC"/>
    <w:rsid w:val="00A43943"/>
    <w:rsid w:val="00A445C6"/>
    <w:rsid w:val="00A44A18"/>
    <w:rsid w:val="00A4508D"/>
    <w:rsid w:val="00A45CFF"/>
    <w:rsid w:val="00A46369"/>
    <w:rsid w:val="00A46F80"/>
    <w:rsid w:val="00A47DBC"/>
    <w:rsid w:val="00A50540"/>
    <w:rsid w:val="00A50DEA"/>
    <w:rsid w:val="00A51AD7"/>
    <w:rsid w:val="00A51E7C"/>
    <w:rsid w:val="00A52CBE"/>
    <w:rsid w:val="00A55394"/>
    <w:rsid w:val="00A57994"/>
    <w:rsid w:val="00A579B7"/>
    <w:rsid w:val="00A57E3C"/>
    <w:rsid w:val="00A60987"/>
    <w:rsid w:val="00A61958"/>
    <w:rsid w:val="00A631DE"/>
    <w:rsid w:val="00A639DB"/>
    <w:rsid w:val="00A63F8F"/>
    <w:rsid w:val="00A6581A"/>
    <w:rsid w:val="00A7004C"/>
    <w:rsid w:val="00A70519"/>
    <w:rsid w:val="00A72227"/>
    <w:rsid w:val="00A74EE3"/>
    <w:rsid w:val="00A776F4"/>
    <w:rsid w:val="00A80887"/>
    <w:rsid w:val="00A825AF"/>
    <w:rsid w:val="00A82F1F"/>
    <w:rsid w:val="00A8306F"/>
    <w:rsid w:val="00A83415"/>
    <w:rsid w:val="00A84A6C"/>
    <w:rsid w:val="00A84CAA"/>
    <w:rsid w:val="00A861A0"/>
    <w:rsid w:val="00A866CF"/>
    <w:rsid w:val="00A86B95"/>
    <w:rsid w:val="00A87401"/>
    <w:rsid w:val="00A90DEE"/>
    <w:rsid w:val="00A917E6"/>
    <w:rsid w:val="00A918E2"/>
    <w:rsid w:val="00A91A72"/>
    <w:rsid w:val="00A91E73"/>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3AA9"/>
    <w:rsid w:val="00AA4411"/>
    <w:rsid w:val="00AA505E"/>
    <w:rsid w:val="00AA516D"/>
    <w:rsid w:val="00AA570B"/>
    <w:rsid w:val="00AA5E68"/>
    <w:rsid w:val="00AA648D"/>
    <w:rsid w:val="00AA710A"/>
    <w:rsid w:val="00AA79E1"/>
    <w:rsid w:val="00AA7EDB"/>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386"/>
    <w:rsid w:val="00AD17FD"/>
    <w:rsid w:val="00AD3FDD"/>
    <w:rsid w:val="00AD5624"/>
    <w:rsid w:val="00AD5F14"/>
    <w:rsid w:val="00AD5F44"/>
    <w:rsid w:val="00AD6505"/>
    <w:rsid w:val="00AE0200"/>
    <w:rsid w:val="00AE2C7E"/>
    <w:rsid w:val="00AE30D1"/>
    <w:rsid w:val="00AE3166"/>
    <w:rsid w:val="00AE48C6"/>
    <w:rsid w:val="00AE537E"/>
    <w:rsid w:val="00AE6206"/>
    <w:rsid w:val="00AE6347"/>
    <w:rsid w:val="00AE672F"/>
    <w:rsid w:val="00AE7BD2"/>
    <w:rsid w:val="00AF1288"/>
    <w:rsid w:val="00AF180D"/>
    <w:rsid w:val="00AF5CDD"/>
    <w:rsid w:val="00B0046B"/>
    <w:rsid w:val="00B00CFE"/>
    <w:rsid w:val="00B01864"/>
    <w:rsid w:val="00B0188E"/>
    <w:rsid w:val="00B02406"/>
    <w:rsid w:val="00B02523"/>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5671"/>
    <w:rsid w:val="00B15EF2"/>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27E7F"/>
    <w:rsid w:val="00B3037B"/>
    <w:rsid w:val="00B30E92"/>
    <w:rsid w:val="00B31118"/>
    <w:rsid w:val="00B321E7"/>
    <w:rsid w:val="00B33C1C"/>
    <w:rsid w:val="00B34643"/>
    <w:rsid w:val="00B34F32"/>
    <w:rsid w:val="00B36E80"/>
    <w:rsid w:val="00B40B7C"/>
    <w:rsid w:val="00B42197"/>
    <w:rsid w:val="00B422A5"/>
    <w:rsid w:val="00B43B5F"/>
    <w:rsid w:val="00B4405A"/>
    <w:rsid w:val="00B454A4"/>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12A"/>
    <w:rsid w:val="00B7087A"/>
    <w:rsid w:val="00B70F60"/>
    <w:rsid w:val="00B70F92"/>
    <w:rsid w:val="00B718D1"/>
    <w:rsid w:val="00B730EC"/>
    <w:rsid w:val="00B74D69"/>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5D8"/>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0E3"/>
    <w:rsid w:val="00BA4739"/>
    <w:rsid w:val="00BA4A2D"/>
    <w:rsid w:val="00BA5D39"/>
    <w:rsid w:val="00BA5E6C"/>
    <w:rsid w:val="00BA69DA"/>
    <w:rsid w:val="00BA6D59"/>
    <w:rsid w:val="00BA73B5"/>
    <w:rsid w:val="00BB0559"/>
    <w:rsid w:val="00BB0F4A"/>
    <w:rsid w:val="00BB1908"/>
    <w:rsid w:val="00BB2E98"/>
    <w:rsid w:val="00BB3E51"/>
    <w:rsid w:val="00BB55FE"/>
    <w:rsid w:val="00BB5797"/>
    <w:rsid w:val="00BB5C0F"/>
    <w:rsid w:val="00BB60D1"/>
    <w:rsid w:val="00BB705B"/>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3E3C"/>
    <w:rsid w:val="00BD454F"/>
    <w:rsid w:val="00BD4FA9"/>
    <w:rsid w:val="00BD5010"/>
    <w:rsid w:val="00BD5027"/>
    <w:rsid w:val="00BD5D03"/>
    <w:rsid w:val="00BD6965"/>
    <w:rsid w:val="00BD6997"/>
    <w:rsid w:val="00BD77A5"/>
    <w:rsid w:val="00BE00AF"/>
    <w:rsid w:val="00BE076C"/>
    <w:rsid w:val="00BE14BA"/>
    <w:rsid w:val="00BE2A92"/>
    <w:rsid w:val="00BE39F2"/>
    <w:rsid w:val="00BE3C5C"/>
    <w:rsid w:val="00BE5CF4"/>
    <w:rsid w:val="00BE5D66"/>
    <w:rsid w:val="00BE6BD3"/>
    <w:rsid w:val="00BE6DD6"/>
    <w:rsid w:val="00BE7887"/>
    <w:rsid w:val="00BF08E2"/>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1E44"/>
    <w:rsid w:val="00C0271D"/>
    <w:rsid w:val="00C05444"/>
    <w:rsid w:val="00C05E7F"/>
    <w:rsid w:val="00C05F3F"/>
    <w:rsid w:val="00C060EA"/>
    <w:rsid w:val="00C07891"/>
    <w:rsid w:val="00C128CE"/>
    <w:rsid w:val="00C12954"/>
    <w:rsid w:val="00C12FB2"/>
    <w:rsid w:val="00C133EF"/>
    <w:rsid w:val="00C1507E"/>
    <w:rsid w:val="00C1563C"/>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509BE"/>
    <w:rsid w:val="00C51128"/>
    <w:rsid w:val="00C51413"/>
    <w:rsid w:val="00C518BA"/>
    <w:rsid w:val="00C51A6E"/>
    <w:rsid w:val="00C51FC4"/>
    <w:rsid w:val="00C52678"/>
    <w:rsid w:val="00C52A16"/>
    <w:rsid w:val="00C5307D"/>
    <w:rsid w:val="00C532A0"/>
    <w:rsid w:val="00C534A9"/>
    <w:rsid w:val="00C537A2"/>
    <w:rsid w:val="00C54895"/>
    <w:rsid w:val="00C567DB"/>
    <w:rsid w:val="00C56E16"/>
    <w:rsid w:val="00C57157"/>
    <w:rsid w:val="00C573DE"/>
    <w:rsid w:val="00C6120E"/>
    <w:rsid w:val="00C6124C"/>
    <w:rsid w:val="00C63096"/>
    <w:rsid w:val="00C640ED"/>
    <w:rsid w:val="00C66A89"/>
    <w:rsid w:val="00C671D4"/>
    <w:rsid w:val="00C6731C"/>
    <w:rsid w:val="00C70A19"/>
    <w:rsid w:val="00C70B71"/>
    <w:rsid w:val="00C7105D"/>
    <w:rsid w:val="00C71119"/>
    <w:rsid w:val="00C71B61"/>
    <w:rsid w:val="00C73F2F"/>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252"/>
    <w:rsid w:val="00CD38CB"/>
    <w:rsid w:val="00CD4B99"/>
    <w:rsid w:val="00CD6398"/>
    <w:rsid w:val="00CD63E3"/>
    <w:rsid w:val="00CD69B7"/>
    <w:rsid w:val="00CD7966"/>
    <w:rsid w:val="00CE0689"/>
    <w:rsid w:val="00CE1588"/>
    <w:rsid w:val="00CE1CF0"/>
    <w:rsid w:val="00CE1D35"/>
    <w:rsid w:val="00CE3BDD"/>
    <w:rsid w:val="00CE5BC7"/>
    <w:rsid w:val="00CE607E"/>
    <w:rsid w:val="00CE6262"/>
    <w:rsid w:val="00CE6B10"/>
    <w:rsid w:val="00CE789E"/>
    <w:rsid w:val="00CF015C"/>
    <w:rsid w:val="00CF06F7"/>
    <w:rsid w:val="00CF0AFA"/>
    <w:rsid w:val="00CF0F80"/>
    <w:rsid w:val="00CF1EF3"/>
    <w:rsid w:val="00CF23F1"/>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26D29"/>
    <w:rsid w:val="00D3136C"/>
    <w:rsid w:val="00D32BEA"/>
    <w:rsid w:val="00D33275"/>
    <w:rsid w:val="00D336B6"/>
    <w:rsid w:val="00D33A46"/>
    <w:rsid w:val="00D342A0"/>
    <w:rsid w:val="00D34C84"/>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9EE"/>
    <w:rsid w:val="00D60F0E"/>
    <w:rsid w:val="00D6147C"/>
    <w:rsid w:val="00D615D2"/>
    <w:rsid w:val="00D61CE0"/>
    <w:rsid w:val="00D63BBE"/>
    <w:rsid w:val="00D6458C"/>
    <w:rsid w:val="00D64CBD"/>
    <w:rsid w:val="00D651C2"/>
    <w:rsid w:val="00D657B9"/>
    <w:rsid w:val="00D66326"/>
    <w:rsid w:val="00D666ED"/>
    <w:rsid w:val="00D6742C"/>
    <w:rsid w:val="00D70D8A"/>
    <w:rsid w:val="00D7188D"/>
    <w:rsid w:val="00D73D24"/>
    <w:rsid w:val="00D7571A"/>
    <w:rsid w:val="00D75BEC"/>
    <w:rsid w:val="00D77687"/>
    <w:rsid w:val="00D804ED"/>
    <w:rsid w:val="00D80871"/>
    <w:rsid w:val="00D81665"/>
    <w:rsid w:val="00D81B06"/>
    <w:rsid w:val="00D81FF6"/>
    <w:rsid w:val="00D82638"/>
    <w:rsid w:val="00D82D1A"/>
    <w:rsid w:val="00D8367D"/>
    <w:rsid w:val="00D85047"/>
    <w:rsid w:val="00D8673C"/>
    <w:rsid w:val="00D875B8"/>
    <w:rsid w:val="00D87808"/>
    <w:rsid w:val="00D878DB"/>
    <w:rsid w:val="00D87A74"/>
    <w:rsid w:val="00D9068F"/>
    <w:rsid w:val="00D90795"/>
    <w:rsid w:val="00D911D8"/>
    <w:rsid w:val="00D9170A"/>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864"/>
    <w:rsid w:val="00DB3EB3"/>
    <w:rsid w:val="00DB4909"/>
    <w:rsid w:val="00DB5CD9"/>
    <w:rsid w:val="00DB66AD"/>
    <w:rsid w:val="00DB688B"/>
    <w:rsid w:val="00DB6922"/>
    <w:rsid w:val="00DB6AD0"/>
    <w:rsid w:val="00DB75D7"/>
    <w:rsid w:val="00DB7E88"/>
    <w:rsid w:val="00DC0C4E"/>
    <w:rsid w:val="00DC1829"/>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2B36"/>
    <w:rsid w:val="00DD38F9"/>
    <w:rsid w:val="00DD4A73"/>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E7902"/>
    <w:rsid w:val="00DF0072"/>
    <w:rsid w:val="00DF0670"/>
    <w:rsid w:val="00DF093B"/>
    <w:rsid w:val="00DF0B7E"/>
    <w:rsid w:val="00DF14C9"/>
    <w:rsid w:val="00DF1B66"/>
    <w:rsid w:val="00DF1D3E"/>
    <w:rsid w:val="00DF2151"/>
    <w:rsid w:val="00DF2589"/>
    <w:rsid w:val="00DF2A77"/>
    <w:rsid w:val="00DF41D5"/>
    <w:rsid w:val="00DF4512"/>
    <w:rsid w:val="00DF4627"/>
    <w:rsid w:val="00DF59F5"/>
    <w:rsid w:val="00DF60DF"/>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07C05"/>
    <w:rsid w:val="00E10025"/>
    <w:rsid w:val="00E11545"/>
    <w:rsid w:val="00E12026"/>
    <w:rsid w:val="00E12830"/>
    <w:rsid w:val="00E12C7C"/>
    <w:rsid w:val="00E13356"/>
    <w:rsid w:val="00E1391C"/>
    <w:rsid w:val="00E14825"/>
    <w:rsid w:val="00E14AB6"/>
    <w:rsid w:val="00E1564D"/>
    <w:rsid w:val="00E15A55"/>
    <w:rsid w:val="00E16B98"/>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47E"/>
    <w:rsid w:val="00E27654"/>
    <w:rsid w:val="00E27B38"/>
    <w:rsid w:val="00E27E01"/>
    <w:rsid w:val="00E30C01"/>
    <w:rsid w:val="00E30FA8"/>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810"/>
    <w:rsid w:val="00E55B98"/>
    <w:rsid w:val="00E56A65"/>
    <w:rsid w:val="00E57B29"/>
    <w:rsid w:val="00E617AC"/>
    <w:rsid w:val="00E62F59"/>
    <w:rsid w:val="00E636DF"/>
    <w:rsid w:val="00E63FC6"/>
    <w:rsid w:val="00E64E81"/>
    <w:rsid w:val="00E65352"/>
    <w:rsid w:val="00E65ECF"/>
    <w:rsid w:val="00E6600C"/>
    <w:rsid w:val="00E67C2C"/>
    <w:rsid w:val="00E70087"/>
    <w:rsid w:val="00E701A9"/>
    <w:rsid w:val="00E7024D"/>
    <w:rsid w:val="00E702F0"/>
    <w:rsid w:val="00E709A2"/>
    <w:rsid w:val="00E70C01"/>
    <w:rsid w:val="00E717CF"/>
    <w:rsid w:val="00E71BBD"/>
    <w:rsid w:val="00E73C35"/>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679"/>
    <w:rsid w:val="00EA6CB4"/>
    <w:rsid w:val="00EA7073"/>
    <w:rsid w:val="00EB194F"/>
    <w:rsid w:val="00EB1D55"/>
    <w:rsid w:val="00EB24B5"/>
    <w:rsid w:val="00EB4284"/>
    <w:rsid w:val="00EB533E"/>
    <w:rsid w:val="00EB5ACA"/>
    <w:rsid w:val="00EB6E4F"/>
    <w:rsid w:val="00EB7712"/>
    <w:rsid w:val="00EC0B99"/>
    <w:rsid w:val="00EC241B"/>
    <w:rsid w:val="00EC31CB"/>
    <w:rsid w:val="00EC3536"/>
    <w:rsid w:val="00EC5D71"/>
    <w:rsid w:val="00EC65F5"/>
    <w:rsid w:val="00EC6AB1"/>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3ACB"/>
    <w:rsid w:val="00EE464C"/>
    <w:rsid w:val="00EE4AD7"/>
    <w:rsid w:val="00EE6556"/>
    <w:rsid w:val="00EE6FA6"/>
    <w:rsid w:val="00EE7DB2"/>
    <w:rsid w:val="00EF01FD"/>
    <w:rsid w:val="00EF05CC"/>
    <w:rsid w:val="00EF20E7"/>
    <w:rsid w:val="00EF225D"/>
    <w:rsid w:val="00EF4F5D"/>
    <w:rsid w:val="00EF5FE8"/>
    <w:rsid w:val="00EF6D0E"/>
    <w:rsid w:val="00EF7C60"/>
    <w:rsid w:val="00EF7F37"/>
    <w:rsid w:val="00F003F8"/>
    <w:rsid w:val="00F00735"/>
    <w:rsid w:val="00F00CC5"/>
    <w:rsid w:val="00F0116B"/>
    <w:rsid w:val="00F01522"/>
    <w:rsid w:val="00F029F3"/>
    <w:rsid w:val="00F03764"/>
    <w:rsid w:val="00F04408"/>
    <w:rsid w:val="00F050E1"/>
    <w:rsid w:val="00F054CB"/>
    <w:rsid w:val="00F06BB6"/>
    <w:rsid w:val="00F06C86"/>
    <w:rsid w:val="00F1136D"/>
    <w:rsid w:val="00F11A6D"/>
    <w:rsid w:val="00F134FA"/>
    <w:rsid w:val="00F1374A"/>
    <w:rsid w:val="00F1395E"/>
    <w:rsid w:val="00F13B0E"/>
    <w:rsid w:val="00F14933"/>
    <w:rsid w:val="00F15C71"/>
    <w:rsid w:val="00F163E4"/>
    <w:rsid w:val="00F16DF0"/>
    <w:rsid w:val="00F16DFA"/>
    <w:rsid w:val="00F177C7"/>
    <w:rsid w:val="00F178FC"/>
    <w:rsid w:val="00F17D72"/>
    <w:rsid w:val="00F211C2"/>
    <w:rsid w:val="00F22A57"/>
    <w:rsid w:val="00F22D71"/>
    <w:rsid w:val="00F2333E"/>
    <w:rsid w:val="00F2351F"/>
    <w:rsid w:val="00F23BF3"/>
    <w:rsid w:val="00F267B5"/>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4713D"/>
    <w:rsid w:val="00F5041D"/>
    <w:rsid w:val="00F50BF8"/>
    <w:rsid w:val="00F51AF8"/>
    <w:rsid w:val="00F52488"/>
    <w:rsid w:val="00F52968"/>
    <w:rsid w:val="00F53148"/>
    <w:rsid w:val="00F531C6"/>
    <w:rsid w:val="00F53EFA"/>
    <w:rsid w:val="00F542F8"/>
    <w:rsid w:val="00F54BB4"/>
    <w:rsid w:val="00F5630B"/>
    <w:rsid w:val="00F56DAF"/>
    <w:rsid w:val="00F6154D"/>
    <w:rsid w:val="00F62733"/>
    <w:rsid w:val="00F629AB"/>
    <w:rsid w:val="00F673D1"/>
    <w:rsid w:val="00F711EA"/>
    <w:rsid w:val="00F71DDA"/>
    <w:rsid w:val="00F72AA3"/>
    <w:rsid w:val="00F72B49"/>
    <w:rsid w:val="00F74671"/>
    <w:rsid w:val="00F7538A"/>
    <w:rsid w:val="00F7714D"/>
    <w:rsid w:val="00F77805"/>
    <w:rsid w:val="00F808FF"/>
    <w:rsid w:val="00F81641"/>
    <w:rsid w:val="00F83E91"/>
    <w:rsid w:val="00F84D89"/>
    <w:rsid w:val="00F84E32"/>
    <w:rsid w:val="00F857FD"/>
    <w:rsid w:val="00F865FE"/>
    <w:rsid w:val="00F867E6"/>
    <w:rsid w:val="00F91F56"/>
    <w:rsid w:val="00F925B5"/>
    <w:rsid w:val="00F9494C"/>
    <w:rsid w:val="00F94A0A"/>
    <w:rsid w:val="00F95718"/>
    <w:rsid w:val="00F96498"/>
    <w:rsid w:val="00F964E5"/>
    <w:rsid w:val="00F96663"/>
    <w:rsid w:val="00F96F97"/>
    <w:rsid w:val="00F9702A"/>
    <w:rsid w:val="00F974C9"/>
    <w:rsid w:val="00F97681"/>
    <w:rsid w:val="00FA0378"/>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0C0"/>
    <w:rsid w:val="00FD3954"/>
    <w:rsid w:val="00FD4B58"/>
    <w:rsid w:val="00FD511E"/>
    <w:rsid w:val="00FD6978"/>
    <w:rsid w:val="00FD6E36"/>
    <w:rsid w:val="00FD6F7B"/>
    <w:rsid w:val="00FD76E6"/>
    <w:rsid w:val="00FE0E85"/>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26B7"/>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26B7"/>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935">
      <w:bodyDiv w:val="1"/>
      <w:marLeft w:val="0"/>
      <w:marRight w:val="0"/>
      <w:marTop w:val="0"/>
      <w:marBottom w:val="0"/>
      <w:divBdr>
        <w:top w:val="none" w:sz="0" w:space="0" w:color="auto"/>
        <w:left w:val="none" w:sz="0" w:space="0" w:color="auto"/>
        <w:bottom w:val="none" w:sz="0" w:space="0" w:color="auto"/>
        <w:right w:val="none" w:sz="0" w:space="0" w:color="auto"/>
      </w:divBdr>
    </w:div>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261185495">
      <w:bodyDiv w:val="1"/>
      <w:marLeft w:val="0"/>
      <w:marRight w:val="0"/>
      <w:marTop w:val="0"/>
      <w:marBottom w:val="0"/>
      <w:divBdr>
        <w:top w:val="none" w:sz="0" w:space="0" w:color="auto"/>
        <w:left w:val="none" w:sz="0" w:space="0" w:color="auto"/>
        <w:bottom w:val="none" w:sz="0" w:space="0" w:color="auto"/>
        <w:right w:val="none" w:sz="0" w:space="0" w:color="auto"/>
      </w:divBdr>
    </w:div>
    <w:div w:id="347024635">
      <w:bodyDiv w:val="1"/>
      <w:marLeft w:val="0"/>
      <w:marRight w:val="0"/>
      <w:marTop w:val="0"/>
      <w:marBottom w:val="0"/>
      <w:divBdr>
        <w:top w:val="none" w:sz="0" w:space="0" w:color="auto"/>
        <w:left w:val="none" w:sz="0" w:space="0" w:color="auto"/>
        <w:bottom w:val="none" w:sz="0" w:space="0" w:color="auto"/>
        <w:right w:val="none" w:sz="0" w:space="0" w:color="auto"/>
      </w:divBdr>
    </w:div>
    <w:div w:id="608779086">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685332549">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772432615">
      <w:bodyDiv w:val="1"/>
      <w:marLeft w:val="0"/>
      <w:marRight w:val="0"/>
      <w:marTop w:val="0"/>
      <w:marBottom w:val="0"/>
      <w:divBdr>
        <w:top w:val="none" w:sz="0" w:space="0" w:color="auto"/>
        <w:left w:val="none" w:sz="0" w:space="0" w:color="auto"/>
        <w:bottom w:val="none" w:sz="0" w:space="0" w:color="auto"/>
        <w:right w:val="none" w:sz="0" w:space="0" w:color="auto"/>
      </w:divBdr>
    </w:div>
    <w:div w:id="849104039">
      <w:bodyDiv w:val="1"/>
      <w:marLeft w:val="0"/>
      <w:marRight w:val="0"/>
      <w:marTop w:val="0"/>
      <w:marBottom w:val="0"/>
      <w:divBdr>
        <w:top w:val="none" w:sz="0" w:space="0" w:color="auto"/>
        <w:left w:val="none" w:sz="0" w:space="0" w:color="auto"/>
        <w:bottom w:val="none" w:sz="0" w:space="0" w:color="auto"/>
        <w:right w:val="none" w:sz="0" w:space="0" w:color="auto"/>
      </w:divBdr>
    </w:div>
    <w:div w:id="893194356">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960767085">
      <w:bodyDiv w:val="1"/>
      <w:marLeft w:val="0"/>
      <w:marRight w:val="0"/>
      <w:marTop w:val="0"/>
      <w:marBottom w:val="0"/>
      <w:divBdr>
        <w:top w:val="none" w:sz="0" w:space="0" w:color="auto"/>
        <w:left w:val="none" w:sz="0" w:space="0" w:color="auto"/>
        <w:bottom w:val="none" w:sz="0" w:space="0" w:color="auto"/>
        <w:right w:val="none" w:sz="0" w:space="0" w:color="auto"/>
      </w:divBdr>
    </w:div>
    <w:div w:id="1037270201">
      <w:bodyDiv w:val="1"/>
      <w:marLeft w:val="0"/>
      <w:marRight w:val="0"/>
      <w:marTop w:val="0"/>
      <w:marBottom w:val="0"/>
      <w:divBdr>
        <w:top w:val="none" w:sz="0" w:space="0" w:color="auto"/>
        <w:left w:val="none" w:sz="0" w:space="0" w:color="auto"/>
        <w:bottom w:val="none" w:sz="0" w:space="0" w:color="auto"/>
        <w:right w:val="none" w:sz="0" w:space="0" w:color="auto"/>
      </w:divBdr>
    </w:div>
    <w:div w:id="1042248317">
      <w:bodyDiv w:val="1"/>
      <w:marLeft w:val="0"/>
      <w:marRight w:val="0"/>
      <w:marTop w:val="0"/>
      <w:marBottom w:val="0"/>
      <w:divBdr>
        <w:top w:val="none" w:sz="0" w:space="0" w:color="auto"/>
        <w:left w:val="none" w:sz="0" w:space="0" w:color="auto"/>
        <w:bottom w:val="none" w:sz="0" w:space="0" w:color="auto"/>
        <w:right w:val="none" w:sz="0" w:space="0" w:color="auto"/>
      </w:divBdr>
    </w:div>
    <w:div w:id="1114786674">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244685411">
      <w:bodyDiv w:val="1"/>
      <w:marLeft w:val="0"/>
      <w:marRight w:val="0"/>
      <w:marTop w:val="0"/>
      <w:marBottom w:val="0"/>
      <w:divBdr>
        <w:top w:val="none" w:sz="0" w:space="0" w:color="auto"/>
        <w:left w:val="none" w:sz="0" w:space="0" w:color="auto"/>
        <w:bottom w:val="none" w:sz="0" w:space="0" w:color="auto"/>
        <w:right w:val="none" w:sz="0" w:space="0" w:color="auto"/>
      </w:divBdr>
    </w:div>
    <w:div w:id="1261598556">
      <w:bodyDiv w:val="1"/>
      <w:marLeft w:val="0"/>
      <w:marRight w:val="0"/>
      <w:marTop w:val="0"/>
      <w:marBottom w:val="0"/>
      <w:divBdr>
        <w:top w:val="none" w:sz="0" w:space="0" w:color="auto"/>
        <w:left w:val="none" w:sz="0" w:space="0" w:color="auto"/>
        <w:bottom w:val="none" w:sz="0" w:space="0" w:color="auto"/>
        <w:right w:val="none" w:sz="0" w:space="0" w:color="auto"/>
      </w:divBdr>
    </w:div>
    <w:div w:id="1349717526">
      <w:bodyDiv w:val="1"/>
      <w:marLeft w:val="0"/>
      <w:marRight w:val="0"/>
      <w:marTop w:val="0"/>
      <w:marBottom w:val="0"/>
      <w:divBdr>
        <w:top w:val="none" w:sz="0" w:space="0" w:color="auto"/>
        <w:left w:val="none" w:sz="0" w:space="0" w:color="auto"/>
        <w:bottom w:val="none" w:sz="0" w:space="0" w:color="auto"/>
        <w:right w:val="none" w:sz="0" w:space="0" w:color="auto"/>
      </w:divBdr>
    </w:div>
    <w:div w:id="1374889059">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46245631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54023368">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717394477">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 w:id="1908487907">
      <w:bodyDiv w:val="1"/>
      <w:marLeft w:val="0"/>
      <w:marRight w:val="0"/>
      <w:marTop w:val="0"/>
      <w:marBottom w:val="0"/>
      <w:divBdr>
        <w:top w:val="none" w:sz="0" w:space="0" w:color="auto"/>
        <w:left w:val="none" w:sz="0" w:space="0" w:color="auto"/>
        <w:bottom w:val="none" w:sz="0" w:space="0" w:color="auto"/>
        <w:right w:val="none" w:sz="0" w:space="0" w:color="auto"/>
      </w:divBdr>
    </w:div>
    <w:div w:id="1908496696">
      <w:bodyDiv w:val="1"/>
      <w:marLeft w:val="0"/>
      <w:marRight w:val="0"/>
      <w:marTop w:val="0"/>
      <w:marBottom w:val="0"/>
      <w:divBdr>
        <w:top w:val="none" w:sz="0" w:space="0" w:color="auto"/>
        <w:left w:val="none" w:sz="0" w:space="0" w:color="auto"/>
        <w:bottom w:val="none" w:sz="0" w:space="0" w:color="auto"/>
        <w:right w:val="none" w:sz="0" w:space="0" w:color="auto"/>
      </w:divBdr>
    </w:div>
    <w:div w:id="1924339747">
      <w:bodyDiv w:val="1"/>
      <w:marLeft w:val="0"/>
      <w:marRight w:val="0"/>
      <w:marTop w:val="0"/>
      <w:marBottom w:val="0"/>
      <w:divBdr>
        <w:top w:val="none" w:sz="0" w:space="0" w:color="auto"/>
        <w:left w:val="none" w:sz="0" w:space="0" w:color="auto"/>
        <w:bottom w:val="none" w:sz="0" w:space="0" w:color="auto"/>
        <w:right w:val="none" w:sz="0" w:space="0" w:color="auto"/>
      </w:divBdr>
    </w:div>
    <w:div w:id="194445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98336-1436-4224-8C61-71A43FB04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8</Pages>
  <Words>1555</Words>
  <Characters>12867</Characters>
  <Application>Microsoft Office Word</Application>
  <DocSecurity>0</DocSecurity>
  <Lines>107</Lines>
  <Paragraphs>28</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14394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Максименко Ирина Николаевна</cp:lastModifiedBy>
  <cp:revision>170</cp:revision>
  <cp:lastPrinted>2023-02-14T00:05:00Z</cp:lastPrinted>
  <dcterms:created xsi:type="dcterms:W3CDTF">2017-03-23T06:20:00Z</dcterms:created>
  <dcterms:modified xsi:type="dcterms:W3CDTF">2023-03-16T02:47:00Z</dcterms:modified>
</cp:coreProperties>
</file>